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6C" w:rsidRDefault="0070616C" w:rsidP="00D87EA7">
      <w:pPr>
        <w:jc w:val="center"/>
        <w:rPr>
          <w:rFonts w:ascii="Arial Black" w:hAnsi="Arial Black"/>
          <w:sz w:val="32"/>
          <w:szCs w:val="32"/>
        </w:rPr>
      </w:pPr>
      <w:bookmarkStart w:id="0" w:name="_GoBack"/>
      <w:bookmarkEnd w:id="0"/>
      <w:r>
        <w:rPr>
          <w:noProof/>
        </w:rPr>
        <w:drawing>
          <wp:inline distT="0" distB="0" distL="0" distR="0">
            <wp:extent cx="2743200" cy="1366520"/>
            <wp:effectExtent l="0" t="0" r="0" b="0"/>
            <wp:docPr id="1" name="Picture 1" descr="http://www.acrpafrica.com/uploads/2/7/8/4/27848603/published/acrp-logo2b2_1.png?1486712377"/>
            <wp:cNvGraphicFramePr/>
            <a:graphic xmlns:a="http://schemas.openxmlformats.org/drawingml/2006/main">
              <a:graphicData uri="http://schemas.openxmlformats.org/drawingml/2006/picture">
                <pic:pic xmlns:pic="http://schemas.openxmlformats.org/drawingml/2006/picture">
                  <pic:nvPicPr>
                    <pic:cNvPr id="1" name="Picture 1" descr="http://www.acrpafrica.com/uploads/2/7/8/4/27848603/published/acrp-logo2b2_1.png?1486712377"/>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1366520"/>
                    </a:xfrm>
                    <a:prstGeom prst="rect">
                      <a:avLst/>
                    </a:prstGeom>
                    <a:noFill/>
                    <a:ln>
                      <a:noFill/>
                    </a:ln>
                  </pic:spPr>
                </pic:pic>
              </a:graphicData>
            </a:graphic>
          </wp:inline>
        </w:drawing>
      </w:r>
    </w:p>
    <w:p w:rsidR="00E14646" w:rsidRPr="00CC12B3" w:rsidRDefault="00490E3F" w:rsidP="00D87EA7">
      <w:pPr>
        <w:jc w:val="center"/>
        <w:rPr>
          <w:rFonts w:ascii="Britannic Bold" w:hAnsi="Britannic Bold"/>
          <w:color w:val="C00000"/>
          <w:sz w:val="44"/>
          <w:szCs w:val="44"/>
        </w:rPr>
      </w:pPr>
      <w:r w:rsidRPr="00CC12B3">
        <w:rPr>
          <w:rFonts w:ascii="Britannic Bold" w:hAnsi="Britannic Bold"/>
          <w:color w:val="C00000"/>
          <w:sz w:val="44"/>
          <w:szCs w:val="44"/>
        </w:rPr>
        <w:t xml:space="preserve">QMS for </w:t>
      </w:r>
      <w:r w:rsidR="00E14646" w:rsidRPr="00CC12B3">
        <w:rPr>
          <w:rFonts w:ascii="Britannic Bold" w:hAnsi="Britannic Bold"/>
          <w:color w:val="C00000"/>
          <w:sz w:val="44"/>
          <w:szCs w:val="44"/>
        </w:rPr>
        <w:t xml:space="preserve">Assessment Centres </w:t>
      </w:r>
    </w:p>
    <w:p w:rsidR="00481D2B" w:rsidRPr="00CC12B3" w:rsidRDefault="00E47BEE" w:rsidP="00D87EA7">
      <w:pPr>
        <w:jc w:val="center"/>
        <w:rPr>
          <w:rFonts w:ascii="Britannic Bold" w:hAnsi="Britannic Bold"/>
          <w:color w:val="C00000"/>
          <w:sz w:val="44"/>
          <w:szCs w:val="44"/>
        </w:rPr>
      </w:pPr>
      <w:proofErr w:type="gramStart"/>
      <w:r w:rsidRPr="00CC12B3">
        <w:rPr>
          <w:rFonts w:ascii="Britannic Bold" w:hAnsi="Britannic Bold"/>
          <w:color w:val="C00000"/>
          <w:sz w:val="44"/>
          <w:szCs w:val="44"/>
        </w:rPr>
        <w:t>a</w:t>
      </w:r>
      <w:r w:rsidR="00E14646" w:rsidRPr="00CC12B3">
        <w:rPr>
          <w:rFonts w:ascii="Britannic Bold" w:hAnsi="Britannic Bold"/>
          <w:color w:val="C00000"/>
          <w:sz w:val="44"/>
          <w:szCs w:val="44"/>
        </w:rPr>
        <w:t>nd</w:t>
      </w:r>
      <w:proofErr w:type="gramEnd"/>
      <w:r w:rsidRPr="00CC12B3">
        <w:rPr>
          <w:rFonts w:ascii="Britannic Bold" w:hAnsi="Britannic Bold"/>
          <w:color w:val="C00000"/>
          <w:sz w:val="44"/>
          <w:szCs w:val="44"/>
        </w:rPr>
        <w:t xml:space="preserve"> conducting of </w:t>
      </w:r>
      <w:r w:rsidR="00E14646" w:rsidRPr="00CC12B3">
        <w:rPr>
          <w:rFonts w:ascii="Britannic Bold" w:hAnsi="Britannic Bold"/>
          <w:color w:val="C00000"/>
          <w:sz w:val="44"/>
          <w:szCs w:val="44"/>
        </w:rPr>
        <w:t xml:space="preserve"> </w:t>
      </w:r>
      <w:r w:rsidR="00490E3F" w:rsidRPr="00CC12B3">
        <w:rPr>
          <w:rFonts w:ascii="Britannic Bold" w:hAnsi="Britannic Bold"/>
          <w:color w:val="C00000"/>
          <w:sz w:val="44"/>
          <w:szCs w:val="44"/>
        </w:rPr>
        <w:t>EISA</w:t>
      </w:r>
    </w:p>
    <w:p w:rsidR="007746EE" w:rsidRPr="00CC12B3" w:rsidRDefault="007746EE" w:rsidP="00D87EA7">
      <w:pPr>
        <w:jc w:val="center"/>
        <w:rPr>
          <w:rFonts w:ascii="Britannic Bold" w:hAnsi="Britannic Bold"/>
          <w:color w:val="C00000"/>
          <w:sz w:val="44"/>
          <w:szCs w:val="44"/>
        </w:rPr>
      </w:pPr>
      <w:r w:rsidRPr="00CC12B3">
        <w:rPr>
          <w:rFonts w:ascii="Britannic Bold" w:hAnsi="Britannic Bold"/>
          <w:color w:val="C00000"/>
          <w:sz w:val="44"/>
          <w:szCs w:val="44"/>
        </w:rPr>
        <w:t>For Ministerial Training</w:t>
      </w:r>
    </w:p>
    <w:p w:rsidR="007746EE" w:rsidRPr="00CC12B3" w:rsidRDefault="00E47BEE" w:rsidP="00D87EA7">
      <w:pPr>
        <w:jc w:val="center"/>
        <w:rPr>
          <w:rFonts w:ascii="Britannic Bold" w:hAnsi="Britannic Bold"/>
          <w:color w:val="C00000"/>
          <w:sz w:val="44"/>
          <w:szCs w:val="44"/>
        </w:rPr>
      </w:pPr>
      <w:proofErr w:type="gramStart"/>
      <w:r w:rsidRPr="00CC12B3">
        <w:rPr>
          <w:rFonts w:ascii="Britannic Bold" w:hAnsi="Britannic Bold"/>
          <w:color w:val="C00000"/>
          <w:sz w:val="44"/>
          <w:szCs w:val="44"/>
        </w:rPr>
        <w:t>o</w:t>
      </w:r>
      <w:r w:rsidR="007746EE" w:rsidRPr="00CC12B3">
        <w:rPr>
          <w:rFonts w:ascii="Britannic Bold" w:hAnsi="Britannic Bold"/>
          <w:color w:val="C00000"/>
          <w:sz w:val="44"/>
          <w:szCs w:val="44"/>
        </w:rPr>
        <w:t>n</w:t>
      </w:r>
      <w:proofErr w:type="gramEnd"/>
      <w:r w:rsidR="007746EE" w:rsidRPr="00CC12B3">
        <w:rPr>
          <w:rFonts w:ascii="Britannic Bold" w:hAnsi="Britannic Bold"/>
          <w:color w:val="C00000"/>
          <w:sz w:val="44"/>
          <w:szCs w:val="44"/>
        </w:rPr>
        <w:t xml:space="preserve"> NQF levels 2 and 5</w:t>
      </w:r>
    </w:p>
    <w:p w:rsidR="007746EE" w:rsidRPr="00CC12B3" w:rsidRDefault="007746EE" w:rsidP="00D87EA7">
      <w:pPr>
        <w:jc w:val="center"/>
        <w:rPr>
          <w:rFonts w:ascii="Britannic Bold" w:hAnsi="Britannic Bold"/>
          <w:color w:val="C00000"/>
          <w:sz w:val="44"/>
          <w:szCs w:val="44"/>
        </w:rPr>
      </w:pPr>
      <w:r w:rsidRPr="00CC12B3">
        <w:rPr>
          <w:rFonts w:ascii="Britannic Bold" w:hAnsi="Britannic Bold"/>
          <w:color w:val="C00000"/>
          <w:sz w:val="44"/>
          <w:szCs w:val="44"/>
        </w:rPr>
        <w:t>Administered by the ACRP</w:t>
      </w:r>
    </w:p>
    <w:p w:rsidR="007746EE" w:rsidRPr="007746EE" w:rsidRDefault="007746EE" w:rsidP="00D87EA7">
      <w:pPr>
        <w:jc w:val="center"/>
        <w:rPr>
          <w:rFonts w:ascii="Arial" w:hAnsi="Arial" w:cs="Arial"/>
          <w:b/>
          <w:sz w:val="28"/>
          <w:szCs w:val="28"/>
        </w:rPr>
      </w:pPr>
      <w:r w:rsidRPr="007746EE">
        <w:rPr>
          <w:rFonts w:ascii="Arial" w:hAnsi="Arial" w:cs="Arial"/>
          <w:b/>
          <w:sz w:val="28"/>
          <w:szCs w:val="28"/>
        </w:rPr>
        <w:t>(Association of Christian Religious Practitioners)</w:t>
      </w:r>
    </w:p>
    <w:p w:rsidR="00CC12B3" w:rsidRDefault="00CC12B3">
      <w:pPr>
        <w:rPr>
          <w:rFonts w:ascii="Arial Black" w:hAnsi="Arial Black"/>
        </w:rPr>
      </w:pPr>
    </w:p>
    <w:p w:rsidR="00D87EA7" w:rsidRPr="00741579" w:rsidRDefault="00741579">
      <w:pPr>
        <w:rPr>
          <w:rFonts w:ascii="Arial Black" w:hAnsi="Arial Black"/>
        </w:rPr>
      </w:pPr>
      <w:r w:rsidRPr="00741579">
        <w:rPr>
          <w:rFonts w:ascii="Arial Black" w:hAnsi="Arial Black"/>
        </w:rPr>
        <w:t>Table of Contents</w:t>
      </w:r>
    </w:p>
    <w:p w:rsidR="00741579" w:rsidRPr="00741579" w:rsidRDefault="00741579" w:rsidP="00741579">
      <w:pPr>
        <w:pStyle w:val="ListParagraph"/>
        <w:keepNext/>
        <w:keepLines/>
        <w:numPr>
          <w:ilvl w:val="0"/>
          <w:numId w:val="38"/>
        </w:numPr>
        <w:spacing w:before="480" w:after="0" w:line="360" w:lineRule="auto"/>
        <w:ind w:left="1276" w:hanging="632"/>
        <w:outlineLvl w:val="0"/>
        <w:rPr>
          <w:rFonts w:ascii="Arial" w:eastAsiaTheme="majorEastAsia" w:hAnsi="Arial" w:cs="Arial"/>
          <w:bCs/>
        </w:rPr>
      </w:pPr>
      <w:r w:rsidRPr="00741579">
        <w:rPr>
          <w:rFonts w:ascii="Arial" w:eastAsiaTheme="majorEastAsia" w:hAnsi="Arial" w:cs="Arial"/>
          <w:bCs/>
        </w:rPr>
        <w:t>INTRODUCTION</w:t>
      </w:r>
      <w:r w:rsidRPr="00741579">
        <w:rPr>
          <w:rFonts w:ascii="Arial" w:eastAsiaTheme="majorEastAsia" w:hAnsi="Arial" w:cs="Arial"/>
          <w:bCs/>
        </w:rPr>
        <w:tab/>
      </w:r>
      <w:r w:rsidRPr="00741579">
        <w:rPr>
          <w:rFonts w:ascii="Arial" w:eastAsiaTheme="majorEastAsia" w:hAnsi="Arial" w:cs="Arial"/>
          <w:bCs/>
        </w:rPr>
        <w:tab/>
      </w:r>
      <w:r w:rsidRPr="00741579">
        <w:rPr>
          <w:rFonts w:ascii="Arial" w:eastAsiaTheme="majorEastAsia" w:hAnsi="Arial" w:cs="Arial"/>
          <w:bCs/>
        </w:rPr>
        <w:tab/>
      </w:r>
      <w:r w:rsidRPr="00741579">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p 2</w:t>
      </w:r>
    </w:p>
    <w:p w:rsidR="00741579" w:rsidRPr="00741579" w:rsidRDefault="00741579" w:rsidP="00741579">
      <w:pPr>
        <w:pStyle w:val="ListParagraph"/>
        <w:numPr>
          <w:ilvl w:val="0"/>
          <w:numId w:val="38"/>
        </w:numPr>
        <w:tabs>
          <w:tab w:val="left" w:pos="284"/>
        </w:tabs>
        <w:spacing w:line="360" w:lineRule="auto"/>
        <w:ind w:left="1276" w:hanging="632"/>
        <w:jc w:val="both"/>
        <w:rPr>
          <w:rFonts w:ascii="Arial" w:eastAsiaTheme="majorEastAsia" w:hAnsi="Arial" w:cs="Arial"/>
          <w:bCs/>
        </w:rPr>
      </w:pPr>
      <w:r w:rsidRPr="00741579">
        <w:rPr>
          <w:rFonts w:ascii="Arial" w:eastAsiaTheme="majorEastAsia" w:hAnsi="Arial" w:cs="Arial"/>
          <w:bCs/>
        </w:rPr>
        <w:t>ACCREDITATION AND FUNCTIONS OF ASSESSMENT CENTRES p 3</w:t>
      </w:r>
    </w:p>
    <w:p w:rsidR="00741579" w:rsidRPr="00741579" w:rsidRDefault="00741579" w:rsidP="00741579">
      <w:pPr>
        <w:pStyle w:val="ListParagraph"/>
        <w:keepNext/>
        <w:keepLines/>
        <w:numPr>
          <w:ilvl w:val="0"/>
          <w:numId w:val="38"/>
        </w:numPr>
        <w:spacing w:before="480" w:after="0" w:line="360" w:lineRule="auto"/>
        <w:ind w:left="1276" w:hanging="632"/>
        <w:outlineLvl w:val="0"/>
        <w:rPr>
          <w:rFonts w:ascii="Arial" w:eastAsiaTheme="majorEastAsia" w:hAnsi="Arial" w:cs="Arial"/>
          <w:bCs/>
        </w:rPr>
      </w:pPr>
      <w:r w:rsidRPr="00741579">
        <w:rPr>
          <w:rFonts w:ascii="Arial" w:hAnsi="Arial" w:cs="Arial"/>
        </w:rPr>
        <w:t>PREPARATION FOR EISA SESSIONS</w:t>
      </w:r>
      <w:r w:rsidRPr="00741579">
        <w:rPr>
          <w:rFonts w:ascii="Arial" w:hAnsi="Arial" w:cs="Arial"/>
        </w:rPr>
        <w:tab/>
      </w:r>
      <w:r>
        <w:rPr>
          <w:rFonts w:ascii="Arial" w:hAnsi="Arial" w:cs="Arial"/>
        </w:rPr>
        <w:tab/>
      </w:r>
      <w:r>
        <w:rPr>
          <w:rFonts w:ascii="Arial" w:hAnsi="Arial" w:cs="Arial"/>
        </w:rPr>
        <w:tab/>
      </w:r>
      <w:r w:rsidRPr="00741579">
        <w:rPr>
          <w:rFonts w:ascii="Arial" w:hAnsi="Arial" w:cs="Arial"/>
        </w:rPr>
        <w:tab/>
        <w:t>p 4</w:t>
      </w:r>
    </w:p>
    <w:p w:rsidR="00741579" w:rsidRPr="00741579" w:rsidRDefault="00741579" w:rsidP="00741579">
      <w:pPr>
        <w:pStyle w:val="ListParagraph"/>
        <w:numPr>
          <w:ilvl w:val="0"/>
          <w:numId w:val="38"/>
        </w:numPr>
        <w:tabs>
          <w:tab w:val="left" w:pos="284"/>
        </w:tabs>
        <w:spacing w:after="0" w:line="360" w:lineRule="auto"/>
        <w:ind w:left="1276" w:hanging="632"/>
        <w:jc w:val="both"/>
        <w:rPr>
          <w:rFonts w:ascii="Arial" w:eastAsiaTheme="majorEastAsia" w:hAnsi="Arial" w:cs="Arial"/>
          <w:bCs/>
        </w:rPr>
      </w:pPr>
      <w:r w:rsidRPr="00741579">
        <w:rPr>
          <w:rFonts w:ascii="Arial" w:eastAsiaTheme="majorEastAsia" w:hAnsi="Arial" w:cs="Arial"/>
          <w:bCs/>
        </w:rPr>
        <w:t xml:space="preserve">OPPERATION OF ASSESSMENT SITES </w:t>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p6</w:t>
      </w:r>
    </w:p>
    <w:p w:rsidR="00741579" w:rsidRPr="00741579" w:rsidRDefault="00741579" w:rsidP="00741579">
      <w:pPr>
        <w:pStyle w:val="ListParagraph"/>
        <w:numPr>
          <w:ilvl w:val="0"/>
          <w:numId w:val="38"/>
        </w:numPr>
        <w:spacing w:after="0" w:line="360" w:lineRule="auto"/>
        <w:ind w:left="1276" w:hanging="632"/>
      </w:pPr>
      <w:r w:rsidRPr="00741579">
        <w:rPr>
          <w:rFonts w:ascii="Arial" w:eastAsiaTheme="majorEastAsia" w:hAnsi="Arial" w:cs="Arial"/>
          <w:bCs/>
        </w:rPr>
        <w:t xml:space="preserve">HANDLING OF IRREGULARITIES AND APPEALS </w:t>
      </w:r>
      <w:r w:rsidRPr="00741579">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ab/>
        <w:t>p 8</w:t>
      </w:r>
    </w:p>
    <w:p w:rsidR="00741579" w:rsidRPr="00741579" w:rsidRDefault="00741579" w:rsidP="00741579">
      <w:pPr>
        <w:pStyle w:val="ListParagraph"/>
        <w:numPr>
          <w:ilvl w:val="0"/>
          <w:numId w:val="38"/>
        </w:numPr>
        <w:spacing w:after="0" w:line="360" w:lineRule="auto"/>
        <w:ind w:left="1276" w:hanging="632"/>
      </w:pPr>
      <w:r w:rsidRPr="00741579">
        <w:rPr>
          <w:rFonts w:ascii="Arial" w:eastAsiaTheme="majorEastAsia" w:hAnsi="Arial" w:cs="Arial"/>
          <w:bCs/>
        </w:rPr>
        <w:t>CONDUCTING ASSESSMENT OF EISA SCRIPTS</w:t>
      </w:r>
      <w:r w:rsidRPr="00741579">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ab/>
        <w:t>p 9</w:t>
      </w:r>
    </w:p>
    <w:p w:rsidR="00741579" w:rsidRPr="00741579" w:rsidRDefault="00741579" w:rsidP="00741579">
      <w:pPr>
        <w:pStyle w:val="ListParagraph"/>
        <w:keepNext/>
        <w:keepLines/>
        <w:numPr>
          <w:ilvl w:val="0"/>
          <w:numId w:val="38"/>
        </w:numPr>
        <w:spacing w:after="0" w:line="360" w:lineRule="auto"/>
        <w:ind w:left="1276" w:hanging="632"/>
        <w:outlineLvl w:val="0"/>
        <w:rPr>
          <w:rFonts w:ascii="Arial" w:eastAsiaTheme="majorEastAsia" w:hAnsi="Arial" w:cs="Arial"/>
          <w:bCs/>
        </w:rPr>
      </w:pPr>
      <w:r w:rsidRPr="00741579">
        <w:rPr>
          <w:rFonts w:ascii="Arial" w:eastAsiaTheme="majorEastAsia" w:hAnsi="Arial" w:cs="Arial"/>
          <w:bCs/>
        </w:rPr>
        <w:t>CONDUCTING MODERATION</w:t>
      </w:r>
      <w:r w:rsidRPr="00741579">
        <w:rPr>
          <w:rFonts w:ascii="Arial" w:eastAsiaTheme="majorEastAsia" w:hAnsi="Arial" w:cs="Arial"/>
          <w:bCs/>
        </w:rPr>
        <w:tab/>
      </w:r>
      <w:r w:rsidRPr="00741579">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p 10</w:t>
      </w:r>
    </w:p>
    <w:p w:rsidR="00741579" w:rsidRPr="00741579" w:rsidRDefault="00741579" w:rsidP="00741579">
      <w:pPr>
        <w:pStyle w:val="ListParagraph"/>
        <w:keepNext/>
        <w:keepLines/>
        <w:numPr>
          <w:ilvl w:val="0"/>
          <w:numId w:val="38"/>
        </w:numPr>
        <w:spacing w:after="0" w:line="360" w:lineRule="auto"/>
        <w:ind w:left="1276" w:hanging="632"/>
        <w:outlineLvl w:val="0"/>
        <w:rPr>
          <w:rFonts w:ascii="Arial" w:eastAsiaTheme="majorEastAsia" w:hAnsi="Arial" w:cs="Arial"/>
          <w:bCs/>
        </w:rPr>
      </w:pPr>
      <w:r w:rsidRPr="00741579">
        <w:rPr>
          <w:rFonts w:ascii="Arial" w:eastAsiaTheme="majorEastAsia" w:hAnsi="Arial" w:cs="Arial"/>
          <w:bCs/>
        </w:rPr>
        <w:t>REPORT OF RESULTS</w:t>
      </w:r>
      <w:r w:rsidRPr="00741579">
        <w:rPr>
          <w:rFonts w:ascii="Arial" w:eastAsiaTheme="majorEastAsia" w:hAnsi="Arial" w:cs="Arial"/>
          <w:bCs/>
        </w:rPr>
        <w:tab/>
      </w:r>
      <w:r w:rsidRPr="00741579">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p 11</w:t>
      </w:r>
    </w:p>
    <w:p w:rsidR="00741579" w:rsidRPr="00741579" w:rsidRDefault="00741579" w:rsidP="00741579">
      <w:pPr>
        <w:pStyle w:val="ListParagraph"/>
        <w:keepNext/>
        <w:keepLines/>
        <w:numPr>
          <w:ilvl w:val="0"/>
          <w:numId w:val="38"/>
        </w:numPr>
        <w:spacing w:after="0" w:line="360" w:lineRule="auto"/>
        <w:ind w:left="1276" w:hanging="632"/>
        <w:outlineLvl w:val="0"/>
        <w:rPr>
          <w:rFonts w:ascii="Arial" w:eastAsiaTheme="majorEastAsia" w:hAnsi="Arial" w:cs="Arial"/>
          <w:bCs/>
        </w:rPr>
      </w:pPr>
      <w:r w:rsidRPr="00741579">
        <w:rPr>
          <w:rFonts w:ascii="Arial" w:eastAsiaTheme="majorEastAsia" w:hAnsi="Arial" w:cs="Arial"/>
          <w:bCs/>
        </w:rPr>
        <w:t xml:space="preserve">FINANCIAL MATTERS </w:t>
      </w:r>
      <w:r w:rsidRPr="00741579">
        <w:rPr>
          <w:rFonts w:ascii="Arial" w:eastAsiaTheme="majorEastAsia" w:hAnsi="Arial" w:cs="Arial"/>
          <w:bCs/>
        </w:rPr>
        <w:tab/>
      </w:r>
      <w:r w:rsidRPr="00741579">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p 12</w:t>
      </w:r>
    </w:p>
    <w:p w:rsidR="00741579" w:rsidRDefault="00741579" w:rsidP="00741579">
      <w:pPr>
        <w:pStyle w:val="ListParagraph"/>
        <w:keepNext/>
        <w:keepLines/>
        <w:numPr>
          <w:ilvl w:val="0"/>
          <w:numId w:val="38"/>
        </w:numPr>
        <w:spacing w:after="0" w:line="360" w:lineRule="auto"/>
        <w:ind w:left="1276" w:hanging="632"/>
        <w:outlineLvl w:val="0"/>
        <w:rPr>
          <w:rFonts w:ascii="Arial" w:eastAsiaTheme="majorEastAsia" w:hAnsi="Arial" w:cs="Arial"/>
          <w:bCs/>
        </w:rPr>
      </w:pPr>
      <w:r w:rsidRPr="00741579">
        <w:rPr>
          <w:rFonts w:ascii="Arial" w:eastAsiaTheme="majorEastAsia" w:hAnsi="Arial" w:cs="Arial"/>
          <w:bCs/>
        </w:rPr>
        <w:t>QUALITY MANAGEMENT PROCEDURES</w:t>
      </w:r>
      <w:r w:rsidRPr="00741579">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sidRPr="00741579">
        <w:rPr>
          <w:rFonts w:ascii="Arial" w:eastAsiaTheme="majorEastAsia" w:hAnsi="Arial" w:cs="Arial"/>
          <w:bCs/>
        </w:rPr>
        <w:tab/>
      </w:r>
      <w:r>
        <w:rPr>
          <w:rFonts w:ascii="Arial" w:eastAsiaTheme="majorEastAsia" w:hAnsi="Arial" w:cs="Arial"/>
          <w:bCs/>
        </w:rPr>
        <w:t xml:space="preserve">p </w:t>
      </w:r>
      <w:r w:rsidRPr="00741579">
        <w:rPr>
          <w:rFonts w:ascii="Arial" w:eastAsiaTheme="majorEastAsia" w:hAnsi="Arial" w:cs="Arial"/>
          <w:bCs/>
        </w:rPr>
        <w:t>12</w:t>
      </w:r>
    </w:p>
    <w:p w:rsidR="0082394E" w:rsidRPr="0082394E" w:rsidRDefault="0082394E" w:rsidP="0082394E">
      <w:pPr>
        <w:pStyle w:val="ListParagraph"/>
        <w:numPr>
          <w:ilvl w:val="0"/>
          <w:numId w:val="38"/>
        </w:numPr>
        <w:ind w:left="1276" w:hanging="567"/>
        <w:rPr>
          <w:rFonts w:ascii="Arial" w:hAnsi="Arial" w:cs="Arial"/>
        </w:rPr>
      </w:pPr>
      <w:r w:rsidRPr="0082394E">
        <w:rPr>
          <w:rFonts w:ascii="Arial" w:hAnsi="Arial" w:cs="Arial"/>
        </w:rPr>
        <w:t xml:space="preserve">DOCUMENTATION TO BE INCLUDED IN THE PACKAGE </w:t>
      </w:r>
      <w:r w:rsidR="004131B1">
        <w:rPr>
          <w:rFonts w:ascii="Arial" w:hAnsi="Arial" w:cs="Arial"/>
        </w:rPr>
        <w:tab/>
      </w:r>
      <w:r w:rsidR="004131B1">
        <w:rPr>
          <w:rFonts w:ascii="Arial" w:hAnsi="Arial" w:cs="Arial"/>
        </w:rPr>
        <w:tab/>
      </w:r>
      <w:r w:rsidR="004131B1">
        <w:rPr>
          <w:rFonts w:ascii="Arial" w:hAnsi="Arial" w:cs="Arial"/>
        </w:rPr>
        <w:tab/>
      </w:r>
      <w:r w:rsidRPr="0082394E">
        <w:rPr>
          <w:rFonts w:ascii="Arial" w:hAnsi="Arial" w:cs="Arial"/>
        </w:rPr>
        <w:t>SENT TO INVIGILATORS AT ASSESSMENT SITES</w:t>
      </w:r>
      <w:r w:rsidR="004131B1">
        <w:rPr>
          <w:rFonts w:ascii="Arial" w:hAnsi="Arial" w:cs="Arial"/>
        </w:rPr>
        <w:tab/>
      </w:r>
      <w:r w:rsidR="004131B1">
        <w:rPr>
          <w:rFonts w:ascii="Arial" w:hAnsi="Arial" w:cs="Arial"/>
        </w:rPr>
        <w:tab/>
        <w:t>P12</w:t>
      </w:r>
    </w:p>
    <w:p w:rsidR="00741579" w:rsidRDefault="00741579">
      <w:r>
        <w:br w:type="page"/>
      </w:r>
    </w:p>
    <w:p w:rsidR="00D87EA7" w:rsidRPr="00FD7295" w:rsidRDefault="00D87EA7" w:rsidP="00831257">
      <w:pPr>
        <w:keepNext/>
        <w:keepLines/>
        <w:numPr>
          <w:ilvl w:val="0"/>
          <w:numId w:val="2"/>
        </w:numPr>
        <w:spacing w:before="480" w:after="0"/>
        <w:ind w:left="426"/>
        <w:outlineLvl w:val="0"/>
        <w:rPr>
          <w:rFonts w:ascii="Arial" w:eastAsiaTheme="majorEastAsia" w:hAnsi="Arial" w:cs="Arial"/>
          <w:b/>
          <w:bCs/>
          <w:color w:val="C00000"/>
          <w:sz w:val="28"/>
          <w:szCs w:val="28"/>
        </w:rPr>
      </w:pPr>
      <w:bookmarkStart w:id="1" w:name="_Toc423435571"/>
      <w:r w:rsidRPr="00FD7295">
        <w:rPr>
          <w:rFonts w:ascii="Arial" w:eastAsiaTheme="majorEastAsia" w:hAnsi="Arial" w:cs="Arial"/>
          <w:b/>
          <w:bCs/>
          <w:color w:val="C00000"/>
          <w:sz w:val="28"/>
          <w:szCs w:val="28"/>
        </w:rPr>
        <w:lastRenderedPageBreak/>
        <w:t>INTRODUCTION</w:t>
      </w:r>
      <w:bookmarkEnd w:id="1"/>
    </w:p>
    <w:p w:rsidR="00F34DAF" w:rsidRDefault="00F34DAF" w:rsidP="005F6D2B">
      <w:pPr>
        <w:jc w:val="both"/>
        <w:rPr>
          <w:rFonts w:ascii="Arial" w:hAnsi="Arial" w:cs="Arial"/>
        </w:rPr>
      </w:pPr>
    </w:p>
    <w:p w:rsidR="007746EE" w:rsidRDefault="007746EE" w:rsidP="005F6D2B">
      <w:pPr>
        <w:jc w:val="both"/>
      </w:pPr>
      <w:r w:rsidRPr="001C1737">
        <w:rPr>
          <w:rFonts w:ascii="Arial" w:hAnsi="Arial" w:cs="Arial"/>
          <w:b/>
        </w:rPr>
        <w:t>The National Certificate for Ministerial Training</w:t>
      </w:r>
      <w:r>
        <w:rPr>
          <w:rFonts w:ascii="Arial" w:hAnsi="Arial" w:cs="Arial"/>
        </w:rPr>
        <w:t xml:space="preserve"> on NQF levels 2 --- 5 is administered by the Association of Christian Religious Practitioners (ACRP) as the registered Assessment Quality Partner (AQP) with the </w:t>
      </w:r>
      <w:r w:rsidRPr="00FD7295">
        <w:rPr>
          <w:rFonts w:ascii="Arial" w:hAnsi="Arial" w:cs="Arial"/>
        </w:rPr>
        <w:t>Quality Council for Trades and Occupations (QCTO)</w:t>
      </w:r>
      <w:r>
        <w:rPr>
          <w:rFonts w:ascii="Arial" w:hAnsi="Arial" w:cs="Arial"/>
        </w:rPr>
        <w:t>.</w:t>
      </w:r>
    </w:p>
    <w:p w:rsidR="00D87EA7" w:rsidRPr="00FD7295" w:rsidRDefault="00D87EA7" w:rsidP="005F6D2B">
      <w:pPr>
        <w:jc w:val="both"/>
        <w:rPr>
          <w:rFonts w:ascii="Arial" w:hAnsi="Arial" w:cs="Arial"/>
        </w:rPr>
      </w:pPr>
      <w:r w:rsidRPr="001C1737">
        <w:rPr>
          <w:rFonts w:ascii="Arial" w:hAnsi="Arial" w:cs="Arial"/>
          <w:b/>
        </w:rPr>
        <w:t>The Quality Council for Trades and Occupations</w:t>
      </w:r>
      <w:r w:rsidRPr="00FD7295">
        <w:rPr>
          <w:rFonts w:ascii="Arial" w:hAnsi="Arial" w:cs="Arial"/>
        </w:rPr>
        <w:t xml:space="preserve"> (QCTO) was established in terms of the Skills Development Act, Act No. 97 of 1998 as amended.  In terms of section 26(H) of this Act, the QCTO is responsible for the quality assurance of occupational standards and qualifications and learning in and for the workplace.</w:t>
      </w:r>
    </w:p>
    <w:p w:rsidR="00D87EA7" w:rsidRPr="00FD7295" w:rsidRDefault="00D87EA7" w:rsidP="00D87EA7">
      <w:pPr>
        <w:jc w:val="both"/>
        <w:rPr>
          <w:rFonts w:ascii="Arial" w:hAnsi="Arial" w:cs="Arial"/>
        </w:rPr>
      </w:pPr>
      <w:r w:rsidRPr="00FD7295">
        <w:rPr>
          <w:rFonts w:ascii="Arial" w:hAnsi="Arial" w:cs="Arial"/>
        </w:rPr>
        <w:t xml:space="preserve">The QCTO’s vision is to qualify a skilled and capable workforce. </w:t>
      </w:r>
    </w:p>
    <w:p w:rsidR="00D87EA7" w:rsidRPr="00FD7295" w:rsidRDefault="00D87EA7" w:rsidP="00D87EA7">
      <w:pPr>
        <w:jc w:val="both"/>
        <w:rPr>
          <w:rFonts w:ascii="Arial" w:hAnsi="Arial" w:cs="Arial"/>
        </w:rPr>
      </w:pPr>
      <w:r w:rsidRPr="00FD7295">
        <w:rPr>
          <w:rFonts w:ascii="Arial" w:hAnsi="Arial" w:cs="Arial"/>
        </w:rPr>
        <w:t>The QCTO’s mission is to effectively and efficiently manage the occupational qualifications sub-framework in order to set standards, develop and quality assure national occupational qualifications for all who want a trade or occupation, and where appropriate, a profession. The QCTO sets standards through the model of qualifications, the provisioning as well as the assessment, which includes the EISA. The final External Integrated Summative Assessment (EISA) is conducted by an approved Assessment Quality Partner (AQP).</w:t>
      </w:r>
    </w:p>
    <w:p w:rsidR="00D87EA7" w:rsidRPr="00FD7295" w:rsidRDefault="00D87EA7" w:rsidP="00D87EA7">
      <w:pPr>
        <w:jc w:val="both"/>
        <w:rPr>
          <w:rFonts w:ascii="Arial" w:hAnsi="Arial" w:cs="Arial"/>
        </w:rPr>
      </w:pPr>
      <w:r w:rsidRPr="005F6D2B">
        <w:rPr>
          <w:rFonts w:ascii="Arial" w:hAnsi="Arial" w:cs="Arial"/>
        </w:rPr>
        <w:t>The purpose of</w:t>
      </w:r>
      <w:r w:rsidRPr="0025349C">
        <w:rPr>
          <w:rFonts w:ascii="Arial" w:hAnsi="Arial" w:cs="Arial"/>
          <w:b/>
        </w:rPr>
        <w:t xml:space="preserve"> the final External Integrated</w:t>
      </w:r>
      <w:r w:rsidRPr="00FD7295">
        <w:rPr>
          <w:rFonts w:ascii="Arial" w:hAnsi="Arial" w:cs="Arial"/>
        </w:rPr>
        <w:t xml:space="preserve"> </w:t>
      </w:r>
      <w:r w:rsidRPr="005F6D2B">
        <w:rPr>
          <w:rFonts w:ascii="Arial" w:hAnsi="Arial" w:cs="Arial"/>
          <w:b/>
        </w:rPr>
        <w:t>Summative Assessment</w:t>
      </w:r>
      <w:r w:rsidRPr="00FD7295">
        <w:rPr>
          <w:rFonts w:ascii="Arial" w:hAnsi="Arial" w:cs="Arial"/>
        </w:rPr>
        <w:t xml:space="preserve"> (EISA) is to allow for qualifying learners to become officially recognised as practitioners of a particular trade or occupation.</w:t>
      </w:r>
    </w:p>
    <w:p w:rsidR="00D87EA7" w:rsidRPr="00FD7295" w:rsidRDefault="00D87EA7" w:rsidP="00D87EA7">
      <w:pPr>
        <w:jc w:val="both"/>
        <w:rPr>
          <w:rFonts w:ascii="Arial" w:hAnsi="Arial" w:cs="Arial"/>
        </w:rPr>
      </w:pPr>
      <w:r w:rsidRPr="00FD7295">
        <w:rPr>
          <w:rFonts w:ascii="Arial" w:hAnsi="Arial" w:cs="Arial"/>
        </w:rPr>
        <w:t xml:space="preserve">The EISA is </w:t>
      </w:r>
      <w:r w:rsidR="00714603">
        <w:rPr>
          <w:rFonts w:ascii="Arial" w:hAnsi="Arial" w:cs="Arial"/>
        </w:rPr>
        <w:t>the final</w:t>
      </w:r>
      <w:r w:rsidRPr="00FD7295">
        <w:rPr>
          <w:rFonts w:ascii="Arial" w:hAnsi="Arial" w:cs="Arial"/>
        </w:rPr>
        <w:t xml:space="preserve"> assessment developed and moderated by the Assessment Quality Partner (AQP) to assess learners’ competence in the compulsory components namely Knowledge, Practical and Workplace in a particular occupational qualification.  The final assessment integrates all modules and is based on the Exit Level Outcomes (ELOs) of the qualification.  The AQP will determine the most suitable form of assessment to assess the le</w:t>
      </w:r>
      <w:r w:rsidR="005F6D2B">
        <w:rPr>
          <w:rFonts w:ascii="Arial" w:hAnsi="Arial" w:cs="Arial"/>
        </w:rPr>
        <w:t xml:space="preserve">arner’s ability to do the job. </w:t>
      </w:r>
      <w:r w:rsidRPr="00FD7295">
        <w:rPr>
          <w:rFonts w:ascii="Arial" w:hAnsi="Arial" w:cs="Arial"/>
        </w:rPr>
        <w:t xml:space="preserve">The QCTO </w:t>
      </w:r>
      <w:r>
        <w:rPr>
          <w:rFonts w:ascii="Arial" w:hAnsi="Arial" w:cs="Arial"/>
        </w:rPr>
        <w:t>may perform sample external moderation of assessment instruments prior to the scheduled assessment date</w:t>
      </w:r>
      <w:r w:rsidRPr="00FD7295">
        <w:rPr>
          <w:rFonts w:ascii="Arial" w:hAnsi="Arial" w:cs="Arial"/>
        </w:rPr>
        <w:t>.</w:t>
      </w:r>
    </w:p>
    <w:p w:rsidR="00D87EA7" w:rsidRPr="00FD7295" w:rsidRDefault="00D87EA7" w:rsidP="00D87EA7">
      <w:pPr>
        <w:jc w:val="both"/>
        <w:rPr>
          <w:rFonts w:ascii="Arial" w:hAnsi="Arial" w:cs="Arial"/>
        </w:rPr>
      </w:pPr>
      <w:r w:rsidRPr="00FD7295">
        <w:rPr>
          <w:rFonts w:ascii="Arial" w:hAnsi="Arial" w:cs="Arial"/>
        </w:rPr>
        <w:t xml:space="preserve">In managing and conducting the final EISA, the AQP must comply with the basic quality assurance principles of: Planning, Doing, Reviewing and Controlling. </w:t>
      </w:r>
    </w:p>
    <w:p w:rsidR="00D87EA7" w:rsidRPr="00FD7295" w:rsidRDefault="00D87EA7" w:rsidP="00F34DAF">
      <w:pPr>
        <w:spacing w:after="0"/>
        <w:jc w:val="both"/>
        <w:rPr>
          <w:rFonts w:ascii="Arial" w:hAnsi="Arial" w:cs="Arial"/>
        </w:rPr>
      </w:pPr>
      <w:r w:rsidRPr="00FD7295">
        <w:rPr>
          <w:rFonts w:ascii="Arial" w:hAnsi="Arial" w:cs="Arial"/>
        </w:rPr>
        <w:t>The external assessment processes and instruments must be found to:</w:t>
      </w:r>
    </w:p>
    <w:p w:rsidR="00D87EA7" w:rsidRPr="00FD7295" w:rsidRDefault="00D87EA7" w:rsidP="00D87EA7">
      <w:pPr>
        <w:numPr>
          <w:ilvl w:val="0"/>
          <w:numId w:val="1"/>
        </w:numPr>
        <w:ind w:left="851"/>
        <w:contextualSpacing/>
        <w:jc w:val="both"/>
        <w:rPr>
          <w:rFonts w:ascii="Arial" w:hAnsi="Arial" w:cs="Arial"/>
        </w:rPr>
      </w:pPr>
      <w:r w:rsidRPr="00FD7295">
        <w:rPr>
          <w:rFonts w:ascii="Arial" w:hAnsi="Arial" w:cs="Arial"/>
        </w:rPr>
        <w:t>Be fair, reliable, valid, ethical and transparent</w:t>
      </w:r>
    </w:p>
    <w:p w:rsidR="00D87EA7" w:rsidRPr="00FD7295" w:rsidRDefault="00D87EA7" w:rsidP="00D87EA7">
      <w:pPr>
        <w:numPr>
          <w:ilvl w:val="0"/>
          <w:numId w:val="1"/>
        </w:numPr>
        <w:ind w:left="851"/>
        <w:contextualSpacing/>
        <w:jc w:val="both"/>
        <w:rPr>
          <w:rFonts w:ascii="Arial" w:hAnsi="Arial" w:cs="Arial"/>
        </w:rPr>
      </w:pPr>
      <w:r w:rsidRPr="00FD7295">
        <w:rPr>
          <w:rFonts w:ascii="Arial" w:hAnsi="Arial" w:cs="Arial"/>
        </w:rPr>
        <w:t>Be consistent across time, place and role players</w:t>
      </w:r>
    </w:p>
    <w:p w:rsidR="00D87EA7" w:rsidRPr="00FD7295" w:rsidRDefault="00D87EA7" w:rsidP="00D87EA7">
      <w:pPr>
        <w:numPr>
          <w:ilvl w:val="0"/>
          <w:numId w:val="1"/>
        </w:numPr>
        <w:ind w:left="851"/>
        <w:contextualSpacing/>
        <w:jc w:val="both"/>
        <w:rPr>
          <w:rFonts w:ascii="Arial" w:hAnsi="Arial" w:cs="Arial"/>
        </w:rPr>
      </w:pPr>
      <w:r w:rsidRPr="00FD7295">
        <w:rPr>
          <w:rFonts w:ascii="Arial" w:hAnsi="Arial" w:cs="Arial"/>
        </w:rPr>
        <w:t>Deal effectively with assessment appeals and complaints</w:t>
      </w:r>
    </w:p>
    <w:p w:rsidR="00D87EA7" w:rsidRPr="00FD7295" w:rsidRDefault="00D87EA7" w:rsidP="00D87EA7">
      <w:pPr>
        <w:numPr>
          <w:ilvl w:val="0"/>
          <w:numId w:val="1"/>
        </w:numPr>
        <w:ind w:left="851"/>
        <w:contextualSpacing/>
        <w:jc w:val="both"/>
        <w:rPr>
          <w:rFonts w:ascii="Arial" w:hAnsi="Arial" w:cs="Arial"/>
        </w:rPr>
      </w:pPr>
      <w:r w:rsidRPr="00FD7295">
        <w:rPr>
          <w:rFonts w:ascii="Arial" w:hAnsi="Arial" w:cs="Arial"/>
        </w:rPr>
        <w:t>Use assessment strategies and methods that are fit-for-purpose, and include a consistent level of higher cognitive challenges</w:t>
      </w:r>
    </w:p>
    <w:p w:rsidR="00D87EA7" w:rsidRPr="00FD7295" w:rsidRDefault="00D87EA7" w:rsidP="00D87EA7">
      <w:pPr>
        <w:numPr>
          <w:ilvl w:val="0"/>
          <w:numId w:val="1"/>
        </w:numPr>
        <w:ind w:left="851"/>
        <w:contextualSpacing/>
        <w:jc w:val="both"/>
        <w:rPr>
          <w:rFonts w:ascii="Arial" w:hAnsi="Arial" w:cs="Arial"/>
        </w:rPr>
      </w:pPr>
      <w:r w:rsidRPr="00FD7295">
        <w:rPr>
          <w:rFonts w:ascii="Arial" w:hAnsi="Arial" w:cs="Arial"/>
        </w:rPr>
        <w:t>Be of the right design and implemented correctly at accredited assessment centres</w:t>
      </w:r>
    </w:p>
    <w:p w:rsidR="00D87EA7" w:rsidRPr="00FD7295" w:rsidRDefault="00D87EA7" w:rsidP="001C1737">
      <w:pPr>
        <w:spacing w:before="240"/>
        <w:jc w:val="both"/>
        <w:rPr>
          <w:rFonts w:ascii="Arial" w:hAnsi="Arial" w:cs="Arial"/>
        </w:rPr>
      </w:pPr>
      <w:r w:rsidRPr="00FD7295">
        <w:rPr>
          <w:rFonts w:ascii="Arial" w:hAnsi="Arial" w:cs="Arial"/>
        </w:rPr>
        <w:t xml:space="preserve">The QCTO will ensure that the occupational qualifications are credibly assessed through the final External Integrated Summative Assessment (EISA).  For the QCTO to issue certificates to qualifying learners, it has to satisfy itself that the relevant AQP has complied with all the quality assurance requirements stipulated in this document. </w:t>
      </w:r>
    </w:p>
    <w:p w:rsidR="00D87EA7" w:rsidRDefault="00D87EA7" w:rsidP="00D87EA7">
      <w:pPr>
        <w:jc w:val="both"/>
        <w:rPr>
          <w:rFonts w:ascii="Arial" w:hAnsi="Arial" w:cs="Arial"/>
        </w:rPr>
      </w:pPr>
      <w:r w:rsidRPr="00FD7295">
        <w:rPr>
          <w:rFonts w:ascii="Arial" w:hAnsi="Arial" w:cs="Arial"/>
        </w:rPr>
        <w:t xml:space="preserve">Each Assessment Quality Partner (AQP) is responsible for the development, organisation and implementation of the final External Integrated Summative Assessment (EISA).  </w:t>
      </w:r>
    </w:p>
    <w:p w:rsidR="004E0CF2" w:rsidRDefault="004E0CF2" w:rsidP="00D87EA7">
      <w:pPr>
        <w:jc w:val="both"/>
        <w:rPr>
          <w:rFonts w:ascii="Arial" w:hAnsi="Arial" w:cs="Arial"/>
        </w:rPr>
      </w:pPr>
    </w:p>
    <w:p w:rsidR="009270FE" w:rsidRDefault="009270FE" w:rsidP="009270FE">
      <w:pPr>
        <w:tabs>
          <w:tab w:val="left" w:pos="284"/>
        </w:tabs>
        <w:jc w:val="both"/>
        <w:rPr>
          <w:rFonts w:ascii="Arial" w:eastAsiaTheme="majorEastAsia" w:hAnsi="Arial" w:cs="Arial"/>
          <w:b/>
          <w:bCs/>
          <w:color w:val="C00000"/>
          <w:sz w:val="28"/>
          <w:szCs w:val="28"/>
        </w:rPr>
      </w:pPr>
      <w:r w:rsidRPr="009270FE">
        <w:rPr>
          <w:rFonts w:ascii="Arial" w:hAnsi="Arial" w:cs="Arial"/>
          <w:b/>
          <w:color w:val="FF0000"/>
          <w:sz w:val="28"/>
          <w:szCs w:val="28"/>
        </w:rPr>
        <w:lastRenderedPageBreak/>
        <w:t>2</w:t>
      </w:r>
      <w:r w:rsidRPr="009270FE">
        <w:rPr>
          <w:rFonts w:ascii="Arial" w:hAnsi="Arial" w:cs="Arial"/>
          <w:b/>
          <w:color w:val="FF0000"/>
          <w:sz w:val="28"/>
          <w:szCs w:val="28"/>
        </w:rPr>
        <w:tab/>
      </w:r>
      <w:r>
        <w:rPr>
          <w:rFonts w:ascii="Arial" w:eastAsiaTheme="majorEastAsia" w:hAnsi="Arial" w:cs="Arial"/>
          <w:b/>
          <w:bCs/>
          <w:color w:val="C00000"/>
          <w:sz w:val="28"/>
          <w:szCs w:val="28"/>
        </w:rPr>
        <w:t>ACCREDITATION AND FUNCTIONS OF ASSESSMENT CENTRES</w:t>
      </w:r>
    </w:p>
    <w:p w:rsidR="009270FE" w:rsidRDefault="009270FE" w:rsidP="009270FE">
      <w:pPr>
        <w:jc w:val="both"/>
        <w:rPr>
          <w:rFonts w:ascii="Arial" w:hAnsi="Arial" w:cs="Arial"/>
        </w:rPr>
      </w:pPr>
      <w:r>
        <w:rPr>
          <w:rFonts w:ascii="Arial" w:hAnsi="Arial" w:cs="Arial"/>
        </w:rPr>
        <w:t>The EISA process is managed by accredited Assessment Centres</w:t>
      </w:r>
    </w:p>
    <w:p w:rsidR="009270FE" w:rsidRPr="009270FE" w:rsidRDefault="00501815" w:rsidP="004E0CF2">
      <w:pPr>
        <w:spacing w:after="0"/>
        <w:jc w:val="both"/>
        <w:rPr>
          <w:rFonts w:ascii="Arial" w:hAnsi="Arial" w:cs="Arial"/>
        </w:rPr>
      </w:pPr>
      <w:r>
        <w:rPr>
          <w:rFonts w:ascii="Arial" w:hAnsi="Arial" w:cs="Arial"/>
          <w:b/>
          <w:bCs/>
        </w:rPr>
        <w:t>2.1</w:t>
      </w:r>
      <w:r>
        <w:rPr>
          <w:rFonts w:ascii="Arial" w:hAnsi="Arial" w:cs="Arial"/>
          <w:b/>
          <w:bCs/>
        </w:rPr>
        <w:tab/>
      </w:r>
      <w:r w:rsidR="009270FE" w:rsidRPr="009270FE">
        <w:rPr>
          <w:rFonts w:ascii="Arial" w:hAnsi="Arial" w:cs="Arial"/>
          <w:b/>
          <w:bCs/>
        </w:rPr>
        <w:t xml:space="preserve">Criteria for the accreditation of assessment centres </w:t>
      </w:r>
    </w:p>
    <w:p w:rsidR="009270FE" w:rsidRPr="009270FE" w:rsidRDefault="009270FE" w:rsidP="004E0CF2">
      <w:pPr>
        <w:pStyle w:val="Default"/>
        <w:numPr>
          <w:ilvl w:val="0"/>
          <w:numId w:val="11"/>
        </w:numPr>
        <w:ind w:left="709"/>
        <w:rPr>
          <w:color w:val="auto"/>
          <w:sz w:val="22"/>
          <w:szCs w:val="22"/>
        </w:rPr>
      </w:pPr>
      <w:r w:rsidRPr="009270FE">
        <w:rPr>
          <w:color w:val="auto"/>
          <w:sz w:val="22"/>
          <w:szCs w:val="22"/>
        </w:rPr>
        <w:t xml:space="preserve">The QCTO will accredit an entity as an assessment centre for a specified occupational qualification or part qualification if recommended by an AQP and if that entity satisfies the criteria listed below. </w:t>
      </w:r>
    </w:p>
    <w:p w:rsidR="009270FE" w:rsidRPr="009270FE" w:rsidRDefault="009270FE" w:rsidP="004E0CF2">
      <w:pPr>
        <w:pStyle w:val="Default"/>
        <w:numPr>
          <w:ilvl w:val="0"/>
          <w:numId w:val="11"/>
        </w:numPr>
        <w:ind w:left="709"/>
        <w:rPr>
          <w:color w:val="auto"/>
          <w:sz w:val="22"/>
          <w:szCs w:val="22"/>
        </w:rPr>
      </w:pPr>
      <w:r w:rsidRPr="009270FE">
        <w:rPr>
          <w:color w:val="auto"/>
          <w:sz w:val="22"/>
          <w:szCs w:val="22"/>
        </w:rPr>
        <w:t xml:space="preserve">The entity must: </w:t>
      </w:r>
    </w:p>
    <w:p w:rsidR="009270FE" w:rsidRPr="009270FE" w:rsidRDefault="009270FE" w:rsidP="00B07B56">
      <w:pPr>
        <w:pStyle w:val="Default"/>
        <w:ind w:left="1134" w:hanging="425"/>
        <w:rPr>
          <w:color w:val="auto"/>
          <w:sz w:val="22"/>
          <w:szCs w:val="22"/>
        </w:rPr>
      </w:pPr>
      <w:r w:rsidRPr="009270FE">
        <w:rPr>
          <w:color w:val="auto"/>
          <w:sz w:val="22"/>
          <w:szCs w:val="22"/>
        </w:rPr>
        <w:t xml:space="preserve">a) </w:t>
      </w:r>
      <w:proofErr w:type="gramStart"/>
      <w:r w:rsidRPr="009270FE">
        <w:rPr>
          <w:color w:val="auto"/>
          <w:sz w:val="22"/>
          <w:szCs w:val="22"/>
        </w:rPr>
        <w:t>be</w:t>
      </w:r>
      <w:proofErr w:type="gramEnd"/>
      <w:r w:rsidRPr="009270FE">
        <w:rPr>
          <w:color w:val="auto"/>
          <w:sz w:val="22"/>
          <w:szCs w:val="22"/>
        </w:rPr>
        <w:t xml:space="preserve"> a juristic person registered or established in terms of South African law; </w:t>
      </w:r>
    </w:p>
    <w:p w:rsidR="009270FE" w:rsidRPr="009270FE" w:rsidRDefault="009270FE" w:rsidP="00B07B56">
      <w:pPr>
        <w:pStyle w:val="Default"/>
        <w:ind w:left="1134" w:hanging="425"/>
        <w:rPr>
          <w:color w:val="auto"/>
          <w:sz w:val="22"/>
          <w:szCs w:val="22"/>
        </w:rPr>
      </w:pPr>
      <w:r w:rsidRPr="009270FE">
        <w:rPr>
          <w:color w:val="auto"/>
          <w:sz w:val="22"/>
          <w:szCs w:val="22"/>
        </w:rPr>
        <w:t xml:space="preserve">b) </w:t>
      </w:r>
      <w:proofErr w:type="gramStart"/>
      <w:r w:rsidRPr="009270FE">
        <w:rPr>
          <w:color w:val="auto"/>
          <w:sz w:val="22"/>
          <w:szCs w:val="22"/>
        </w:rPr>
        <w:t>have</w:t>
      </w:r>
      <w:proofErr w:type="gramEnd"/>
      <w:r w:rsidRPr="009270FE">
        <w:rPr>
          <w:color w:val="auto"/>
          <w:sz w:val="22"/>
          <w:szCs w:val="22"/>
        </w:rPr>
        <w:t xml:space="preserve"> a valid tax clearance certificate issued by the South African Revenue Service if applicable; </w:t>
      </w:r>
    </w:p>
    <w:p w:rsidR="009270FE" w:rsidRPr="009270FE" w:rsidRDefault="009270FE" w:rsidP="00B07B56">
      <w:pPr>
        <w:pStyle w:val="Default"/>
        <w:ind w:left="1134" w:hanging="425"/>
        <w:rPr>
          <w:color w:val="auto"/>
          <w:sz w:val="22"/>
          <w:szCs w:val="22"/>
        </w:rPr>
      </w:pPr>
      <w:r w:rsidRPr="009270FE">
        <w:rPr>
          <w:color w:val="auto"/>
          <w:sz w:val="22"/>
          <w:szCs w:val="22"/>
        </w:rPr>
        <w:t xml:space="preserve">c) </w:t>
      </w:r>
      <w:proofErr w:type="gramStart"/>
      <w:r w:rsidRPr="009270FE">
        <w:rPr>
          <w:color w:val="auto"/>
          <w:sz w:val="22"/>
          <w:szCs w:val="22"/>
        </w:rPr>
        <w:t>have</w:t>
      </w:r>
      <w:proofErr w:type="gramEnd"/>
      <w:r w:rsidRPr="009270FE">
        <w:rPr>
          <w:color w:val="auto"/>
          <w:sz w:val="22"/>
          <w:szCs w:val="22"/>
        </w:rPr>
        <w:t xml:space="preserve"> a suitable and compliant MIS in accordance with QCTO specifications; </w:t>
      </w:r>
    </w:p>
    <w:p w:rsidR="009270FE" w:rsidRPr="009270FE" w:rsidRDefault="009270FE" w:rsidP="00B07B56">
      <w:pPr>
        <w:pStyle w:val="Default"/>
        <w:ind w:left="1134" w:hanging="425"/>
        <w:rPr>
          <w:color w:val="auto"/>
          <w:sz w:val="22"/>
          <w:szCs w:val="22"/>
        </w:rPr>
      </w:pPr>
      <w:r w:rsidRPr="009270FE">
        <w:rPr>
          <w:color w:val="auto"/>
          <w:sz w:val="22"/>
          <w:szCs w:val="22"/>
        </w:rPr>
        <w:t xml:space="preserve">d) </w:t>
      </w:r>
      <w:proofErr w:type="gramStart"/>
      <w:r w:rsidRPr="009270FE">
        <w:rPr>
          <w:color w:val="auto"/>
          <w:sz w:val="22"/>
          <w:szCs w:val="22"/>
        </w:rPr>
        <w:t>be</w:t>
      </w:r>
      <w:proofErr w:type="gramEnd"/>
      <w:r w:rsidRPr="009270FE">
        <w:rPr>
          <w:color w:val="auto"/>
          <w:sz w:val="22"/>
          <w:szCs w:val="22"/>
        </w:rPr>
        <w:t xml:space="preserve"> safe, secure and accessible to candidates; </w:t>
      </w:r>
    </w:p>
    <w:p w:rsidR="009270FE" w:rsidRPr="009270FE" w:rsidRDefault="009270FE" w:rsidP="00B07B56">
      <w:pPr>
        <w:pStyle w:val="Default"/>
        <w:ind w:left="1134" w:hanging="425"/>
        <w:rPr>
          <w:color w:val="auto"/>
          <w:sz w:val="22"/>
          <w:szCs w:val="22"/>
        </w:rPr>
      </w:pPr>
      <w:r w:rsidRPr="009270FE">
        <w:rPr>
          <w:color w:val="auto"/>
          <w:sz w:val="22"/>
          <w:szCs w:val="22"/>
        </w:rPr>
        <w:t xml:space="preserve">e) </w:t>
      </w:r>
      <w:proofErr w:type="gramStart"/>
      <w:r w:rsidRPr="009270FE">
        <w:rPr>
          <w:color w:val="auto"/>
          <w:sz w:val="22"/>
          <w:szCs w:val="22"/>
        </w:rPr>
        <w:t>meet</w:t>
      </w:r>
      <w:proofErr w:type="gramEnd"/>
      <w:r w:rsidRPr="009270FE">
        <w:rPr>
          <w:color w:val="auto"/>
          <w:sz w:val="22"/>
          <w:szCs w:val="22"/>
        </w:rPr>
        <w:t xml:space="preserve"> the relevant standards for occupational health and safety; </w:t>
      </w:r>
    </w:p>
    <w:p w:rsidR="009270FE" w:rsidRPr="009270FE" w:rsidRDefault="009270FE" w:rsidP="00B07B56">
      <w:pPr>
        <w:pStyle w:val="Default"/>
        <w:ind w:left="1134" w:hanging="425"/>
        <w:rPr>
          <w:color w:val="auto"/>
          <w:sz w:val="22"/>
          <w:szCs w:val="22"/>
        </w:rPr>
      </w:pPr>
      <w:r w:rsidRPr="009270FE">
        <w:rPr>
          <w:color w:val="auto"/>
          <w:sz w:val="22"/>
          <w:szCs w:val="22"/>
        </w:rPr>
        <w:t xml:space="preserve">f) </w:t>
      </w:r>
      <w:proofErr w:type="gramStart"/>
      <w:r w:rsidRPr="009270FE">
        <w:rPr>
          <w:color w:val="auto"/>
          <w:sz w:val="22"/>
          <w:szCs w:val="22"/>
        </w:rPr>
        <w:t>have</w:t>
      </w:r>
      <w:proofErr w:type="gramEnd"/>
      <w:r w:rsidRPr="009270FE">
        <w:rPr>
          <w:color w:val="auto"/>
          <w:sz w:val="22"/>
          <w:szCs w:val="22"/>
        </w:rPr>
        <w:t xml:space="preserve"> the required physical resources (e.g. venue; equipment, machinery or protective clothing), specified by the AQP to assess learners’ competence regarding the occupational qualification or part qualification; </w:t>
      </w:r>
    </w:p>
    <w:p w:rsidR="009270FE" w:rsidRDefault="009270FE" w:rsidP="00B07B56">
      <w:pPr>
        <w:pStyle w:val="Default"/>
        <w:ind w:left="1134" w:hanging="425"/>
        <w:rPr>
          <w:color w:val="auto"/>
          <w:sz w:val="22"/>
          <w:szCs w:val="22"/>
        </w:rPr>
      </w:pPr>
      <w:r w:rsidRPr="009270FE">
        <w:rPr>
          <w:color w:val="auto"/>
          <w:sz w:val="22"/>
          <w:szCs w:val="22"/>
        </w:rPr>
        <w:t xml:space="preserve">g) </w:t>
      </w:r>
      <w:proofErr w:type="gramStart"/>
      <w:r w:rsidRPr="009270FE">
        <w:rPr>
          <w:color w:val="auto"/>
          <w:sz w:val="22"/>
          <w:szCs w:val="22"/>
        </w:rPr>
        <w:t>have</w:t>
      </w:r>
      <w:proofErr w:type="gramEnd"/>
      <w:r w:rsidRPr="009270FE">
        <w:rPr>
          <w:color w:val="auto"/>
          <w:sz w:val="22"/>
          <w:szCs w:val="22"/>
        </w:rPr>
        <w:t xml:space="preserve"> appropriately qualified human resources as specified by the AQP; and </w:t>
      </w:r>
    </w:p>
    <w:p w:rsidR="009270FE" w:rsidRPr="009270FE" w:rsidRDefault="009270FE" w:rsidP="00B07B56">
      <w:pPr>
        <w:pStyle w:val="Default"/>
        <w:ind w:left="1134" w:hanging="425"/>
        <w:rPr>
          <w:color w:val="auto"/>
          <w:sz w:val="22"/>
          <w:szCs w:val="22"/>
        </w:rPr>
      </w:pPr>
      <w:r w:rsidRPr="009270FE">
        <w:rPr>
          <w:color w:val="auto"/>
          <w:sz w:val="22"/>
          <w:szCs w:val="22"/>
        </w:rPr>
        <w:t xml:space="preserve">h) </w:t>
      </w:r>
      <w:proofErr w:type="gramStart"/>
      <w:r w:rsidRPr="009270FE">
        <w:rPr>
          <w:color w:val="auto"/>
          <w:sz w:val="22"/>
          <w:szCs w:val="22"/>
        </w:rPr>
        <w:t>make</w:t>
      </w:r>
      <w:proofErr w:type="gramEnd"/>
      <w:r w:rsidRPr="009270FE">
        <w:rPr>
          <w:color w:val="auto"/>
          <w:sz w:val="22"/>
          <w:szCs w:val="22"/>
        </w:rPr>
        <w:t xml:space="preserve"> provision for any other requirements specified for the relevant trade, occupational qualification or part qualification</w:t>
      </w:r>
    </w:p>
    <w:p w:rsidR="004B48A5" w:rsidRDefault="004B48A5" w:rsidP="00A26806">
      <w:pPr>
        <w:keepNext/>
        <w:keepLines/>
        <w:spacing w:after="0"/>
        <w:outlineLvl w:val="0"/>
        <w:rPr>
          <w:rFonts w:ascii="Arial" w:hAnsi="Arial" w:cs="Arial"/>
          <w:b/>
        </w:rPr>
      </w:pPr>
      <w:bookmarkStart w:id="2" w:name="_Toc423435572"/>
    </w:p>
    <w:p w:rsidR="00A26806" w:rsidRDefault="00501815" w:rsidP="00A26806">
      <w:pPr>
        <w:keepNext/>
        <w:keepLines/>
        <w:spacing w:after="0"/>
        <w:outlineLvl w:val="0"/>
        <w:rPr>
          <w:rFonts w:ascii="Arial" w:hAnsi="Arial" w:cs="Arial"/>
        </w:rPr>
      </w:pPr>
      <w:r>
        <w:rPr>
          <w:rFonts w:ascii="Arial" w:hAnsi="Arial" w:cs="Arial"/>
          <w:b/>
        </w:rPr>
        <w:t>2.2</w:t>
      </w:r>
      <w:r>
        <w:rPr>
          <w:rFonts w:ascii="Arial" w:hAnsi="Arial" w:cs="Arial"/>
          <w:b/>
        </w:rPr>
        <w:tab/>
      </w:r>
      <w:r w:rsidR="00A26806" w:rsidRPr="0085777D">
        <w:rPr>
          <w:rFonts w:ascii="Arial" w:hAnsi="Arial" w:cs="Arial"/>
          <w:b/>
        </w:rPr>
        <w:t xml:space="preserve">The </w:t>
      </w:r>
      <w:r w:rsidR="009270FE">
        <w:rPr>
          <w:rFonts w:ascii="Arial" w:hAnsi="Arial" w:cs="Arial"/>
          <w:b/>
        </w:rPr>
        <w:t>R</w:t>
      </w:r>
      <w:r w:rsidR="009270FE" w:rsidRPr="00D61BFE">
        <w:rPr>
          <w:rFonts w:ascii="Arial" w:hAnsi="Arial" w:cs="Arial"/>
          <w:b/>
        </w:rPr>
        <w:t>esponsibi</w:t>
      </w:r>
      <w:r w:rsidR="009270FE">
        <w:rPr>
          <w:rFonts w:ascii="Arial" w:hAnsi="Arial" w:cs="Arial"/>
          <w:b/>
        </w:rPr>
        <w:t>lities of</w:t>
      </w:r>
      <w:r w:rsidR="009270FE" w:rsidRPr="0085777D">
        <w:rPr>
          <w:rFonts w:ascii="Arial" w:hAnsi="Arial" w:cs="Arial"/>
          <w:b/>
        </w:rPr>
        <w:t xml:space="preserve"> </w:t>
      </w:r>
      <w:r w:rsidR="00A26806" w:rsidRPr="0085777D">
        <w:rPr>
          <w:rFonts w:ascii="Arial" w:hAnsi="Arial" w:cs="Arial"/>
          <w:b/>
        </w:rPr>
        <w:t>Assessment Quality</w:t>
      </w:r>
      <w:r w:rsidR="00A26806" w:rsidRPr="00FD7295">
        <w:rPr>
          <w:rFonts w:ascii="Arial" w:hAnsi="Arial" w:cs="Arial"/>
        </w:rPr>
        <w:t xml:space="preserve"> </w:t>
      </w:r>
      <w:r w:rsidR="00A26806" w:rsidRPr="00D61BFE">
        <w:rPr>
          <w:rFonts w:ascii="Arial" w:hAnsi="Arial" w:cs="Arial"/>
          <w:b/>
        </w:rPr>
        <w:t>Partner (AQP</w:t>
      </w:r>
      <w:r w:rsidR="009270FE">
        <w:rPr>
          <w:rFonts w:ascii="Arial" w:hAnsi="Arial" w:cs="Arial"/>
          <w:b/>
        </w:rPr>
        <w:t>)</w:t>
      </w:r>
      <w:r w:rsidR="00A26806">
        <w:rPr>
          <w:rFonts w:ascii="Arial" w:hAnsi="Arial" w:cs="Arial"/>
        </w:rPr>
        <w:t xml:space="preserve"> </w:t>
      </w:r>
    </w:p>
    <w:p w:rsidR="00A26806" w:rsidRPr="005F6EE9" w:rsidRDefault="00CE62AA" w:rsidP="004E0CF2">
      <w:pPr>
        <w:pStyle w:val="ListParagraph"/>
        <w:keepNext/>
        <w:keepLines/>
        <w:numPr>
          <w:ilvl w:val="0"/>
          <w:numId w:val="10"/>
        </w:numPr>
        <w:spacing w:after="0"/>
        <w:ind w:left="709"/>
        <w:outlineLvl w:val="0"/>
        <w:rPr>
          <w:rFonts w:ascii="Arial" w:hAnsi="Arial" w:cs="Arial"/>
        </w:rPr>
      </w:pPr>
      <w:r w:rsidRPr="005F6EE9">
        <w:rPr>
          <w:rFonts w:ascii="Arial" w:eastAsiaTheme="majorEastAsia" w:hAnsi="Arial" w:cs="Arial"/>
          <w:bCs/>
        </w:rPr>
        <w:t xml:space="preserve">AQP advertise and/or identify institutions or individuals who have the necessary capacities to fulfil the functions of an </w:t>
      </w:r>
      <w:r w:rsidR="005F6EE9" w:rsidRPr="005F6EE9">
        <w:rPr>
          <w:rFonts w:ascii="Arial" w:hAnsi="Arial" w:cs="Arial"/>
        </w:rPr>
        <w:t>Assessment Centre as specified in this document;</w:t>
      </w:r>
    </w:p>
    <w:p w:rsidR="005F6EE9" w:rsidRPr="005F6EE9" w:rsidRDefault="005F6EE9" w:rsidP="004E0CF2">
      <w:pPr>
        <w:pStyle w:val="ListParagraph"/>
        <w:keepNext/>
        <w:keepLines/>
        <w:numPr>
          <w:ilvl w:val="0"/>
          <w:numId w:val="10"/>
        </w:numPr>
        <w:spacing w:after="0"/>
        <w:ind w:left="709"/>
        <w:outlineLvl w:val="0"/>
        <w:rPr>
          <w:rFonts w:ascii="Arial" w:hAnsi="Arial" w:cs="Arial"/>
        </w:rPr>
      </w:pPr>
      <w:r w:rsidRPr="005F6EE9">
        <w:rPr>
          <w:rFonts w:ascii="Arial" w:hAnsi="Arial" w:cs="Arial"/>
        </w:rPr>
        <w:t xml:space="preserve">AQP </w:t>
      </w:r>
      <w:r w:rsidR="00EF59EB">
        <w:rPr>
          <w:rFonts w:ascii="Arial" w:hAnsi="Arial" w:cs="Arial"/>
        </w:rPr>
        <w:t>recommends the accreditation of</w:t>
      </w:r>
      <w:r w:rsidRPr="005F6EE9">
        <w:rPr>
          <w:rFonts w:ascii="Arial" w:hAnsi="Arial" w:cs="Arial"/>
        </w:rPr>
        <w:t xml:space="preserve"> Assessment Centres </w:t>
      </w:r>
      <w:r w:rsidR="002C7872">
        <w:rPr>
          <w:rFonts w:ascii="Arial" w:hAnsi="Arial" w:cs="Arial"/>
        </w:rPr>
        <w:t>to</w:t>
      </w:r>
      <w:r w:rsidRPr="005F6EE9">
        <w:rPr>
          <w:rFonts w:ascii="Arial" w:hAnsi="Arial" w:cs="Arial"/>
        </w:rPr>
        <w:t xml:space="preserve"> QCTO;</w:t>
      </w:r>
    </w:p>
    <w:p w:rsidR="005F6EE9" w:rsidRDefault="005F6EE9" w:rsidP="004E0CF2">
      <w:pPr>
        <w:pStyle w:val="ListParagraph"/>
        <w:keepNext/>
        <w:keepLines/>
        <w:numPr>
          <w:ilvl w:val="0"/>
          <w:numId w:val="10"/>
        </w:numPr>
        <w:spacing w:after="0"/>
        <w:ind w:left="709"/>
        <w:outlineLvl w:val="0"/>
        <w:rPr>
          <w:rFonts w:ascii="Arial" w:hAnsi="Arial" w:cs="Arial"/>
        </w:rPr>
      </w:pPr>
      <w:r w:rsidRPr="005F6EE9">
        <w:rPr>
          <w:rFonts w:ascii="Arial" w:hAnsi="Arial" w:cs="Arial"/>
        </w:rPr>
        <w:t>AQP enters into a contract with the Assessment Centres to fulfil the specified functions;</w:t>
      </w:r>
    </w:p>
    <w:p w:rsidR="007C28C7" w:rsidRPr="005F6EE9" w:rsidRDefault="007C28C7" w:rsidP="004E0CF2">
      <w:pPr>
        <w:pStyle w:val="ListParagraph"/>
        <w:keepNext/>
        <w:keepLines/>
        <w:numPr>
          <w:ilvl w:val="0"/>
          <w:numId w:val="10"/>
        </w:numPr>
        <w:spacing w:after="0"/>
        <w:ind w:left="709"/>
        <w:outlineLvl w:val="0"/>
        <w:rPr>
          <w:rFonts w:ascii="Arial" w:hAnsi="Arial" w:cs="Arial"/>
        </w:rPr>
      </w:pPr>
      <w:r>
        <w:rPr>
          <w:rFonts w:ascii="Arial" w:hAnsi="Arial" w:cs="Arial"/>
        </w:rPr>
        <w:t>AQP negotiates the budget for the operations of the Assessment Centres;</w:t>
      </w:r>
    </w:p>
    <w:p w:rsidR="005F6EE9" w:rsidRPr="005F6EE9" w:rsidRDefault="005F6EE9" w:rsidP="004E0CF2">
      <w:pPr>
        <w:pStyle w:val="ListParagraph"/>
        <w:keepNext/>
        <w:keepLines/>
        <w:numPr>
          <w:ilvl w:val="0"/>
          <w:numId w:val="10"/>
        </w:numPr>
        <w:spacing w:after="0"/>
        <w:ind w:left="709"/>
        <w:outlineLvl w:val="0"/>
        <w:rPr>
          <w:rFonts w:ascii="Arial" w:hAnsi="Arial" w:cs="Arial"/>
        </w:rPr>
      </w:pPr>
      <w:r w:rsidRPr="005F6EE9">
        <w:rPr>
          <w:rFonts w:ascii="Arial" w:hAnsi="Arial" w:cs="Arial"/>
        </w:rPr>
        <w:t>AQP monitor</w:t>
      </w:r>
      <w:r>
        <w:rPr>
          <w:rFonts w:ascii="Arial" w:hAnsi="Arial" w:cs="Arial"/>
        </w:rPr>
        <w:t>s</w:t>
      </w:r>
      <w:r w:rsidRPr="005F6EE9">
        <w:rPr>
          <w:rFonts w:ascii="Arial" w:hAnsi="Arial" w:cs="Arial"/>
        </w:rPr>
        <w:t xml:space="preserve"> the functions of the Assessment Centres on a continues basis; </w:t>
      </w:r>
    </w:p>
    <w:p w:rsidR="005F6EE9" w:rsidRPr="005F6EE9" w:rsidRDefault="005F6EE9" w:rsidP="004E0CF2">
      <w:pPr>
        <w:pStyle w:val="ListParagraph"/>
        <w:keepNext/>
        <w:keepLines/>
        <w:numPr>
          <w:ilvl w:val="0"/>
          <w:numId w:val="10"/>
        </w:numPr>
        <w:spacing w:after="0"/>
        <w:ind w:left="709"/>
        <w:outlineLvl w:val="0"/>
        <w:rPr>
          <w:rFonts w:ascii="Arial" w:hAnsi="Arial" w:cs="Arial"/>
        </w:rPr>
      </w:pPr>
      <w:r w:rsidRPr="005F6EE9">
        <w:rPr>
          <w:rFonts w:ascii="Arial" w:hAnsi="Arial" w:cs="Arial"/>
        </w:rPr>
        <w:t xml:space="preserve">AQP may recommend the cancellation of the </w:t>
      </w:r>
      <w:r w:rsidR="00E01F2F">
        <w:rPr>
          <w:rFonts w:ascii="Arial" w:hAnsi="Arial" w:cs="Arial"/>
        </w:rPr>
        <w:t>accreditation of</w:t>
      </w:r>
      <w:r w:rsidRPr="005F6EE9">
        <w:rPr>
          <w:rFonts w:ascii="Arial" w:hAnsi="Arial" w:cs="Arial"/>
        </w:rPr>
        <w:t xml:space="preserve"> Assessment Centre</w:t>
      </w:r>
      <w:r w:rsidR="00E01F2F">
        <w:rPr>
          <w:rFonts w:ascii="Arial" w:hAnsi="Arial" w:cs="Arial"/>
        </w:rPr>
        <w:t>s that do</w:t>
      </w:r>
      <w:r w:rsidRPr="005F6EE9">
        <w:rPr>
          <w:rFonts w:ascii="Arial" w:hAnsi="Arial" w:cs="Arial"/>
        </w:rPr>
        <w:t xml:space="preserve"> not function according to </w:t>
      </w:r>
      <w:r>
        <w:rPr>
          <w:rFonts w:ascii="Arial" w:hAnsi="Arial" w:cs="Arial"/>
        </w:rPr>
        <w:t xml:space="preserve">its </w:t>
      </w:r>
      <w:r w:rsidRPr="005F6EE9">
        <w:rPr>
          <w:rFonts w:ascii="Arial" w:hAnsi="Arial" w:cs="Arial"/>
        </w:rPr>
        <w:t>contract;</w:t>
      </w:r>
    </w:p>
    <w:p w:rsidR="005F6EE9" w:rsidRPr="005F6EE9" w:rsidRDefault="004B48A5" w:rsidP="004E0CF2">
      <w:pPr>
        <w:pStyle w:val="ListParagraph"/>
        <w:keepNext/>
        <w:keepLines/>
        <w:numPr>
          <w:ilvl w:val="0"/>
          <w:numId w:val="10"/>
        </w:numPr>
        <w:ind w:left="709"/>
        <w:outlineLvl w:val="0"/>
      </w:pPr>
      <w:r w:rsidRPr="005F6EE9">
        <w:rPr>
          <w:rFonts w:ascii="Arial" w:hAnsi="Arial" w:cs="Arial"/>
        </w:rPr>
        <w:t>AQP report</w:t>
      </w:r>
      <w:r>
        <w:rPr>
          <w:rFonts w:ascii="Arial" w:hAnsi="Arial" w:cs="Arial"/>
        </w:rPr>
        <w:t>s on</w:t>
      </w:r>
      <w:r w:rsidRPr="005F6EE9">
        <w:rPr>
          <w:rFonts w:ascii="Arial" w:hAnsi="Arial" w:cs="Arial"/>
        </w:rPr>
        <w:t xml:space="preserve"> </w:t>
      </w:r>
      <w:r w:rsidR="005F6EE9" w:rsidRPr="005F6EE9">
        <w:rPr>
          <w:rFonts w:ascii="Arial" w:hAnsi="Arial" w:cs="Arial"/>
        </w:rPr>
        <w:t>Assessment Centres</w:t>
      </w:r>
      <w:r>
        <w:rPr>
          <w:rFonts w:ascii="Arial" w:hAnsi="Arial" w:cs="Arial"/>
        </w:rPr>
        <w:t>’</w:t>
      </w:r>
      <w:r w:rsidR="005F6EE9" w:rsidRPr="005F6EE9">
        <w:rPr>
          <w:rFonts w:ascii="Arial" w:hAnsi="Arial" w:cs="Arial"/>
        </w:rPr>
        <w:t xml:space="preserve"> </w:t>
      </w:r>
      <w:r>
        <w:rPr>
          <w:rFonts w:ascii="Arial" w:hAnsi="Arial" w:cs="Arial"/>
        </w:rPr>
        <w:t xml:space="preserve">operations and EISA results </w:t>
      </w:r>
      <w:r w:rsidR="005F6EE9" w:rsidRPr="005F6EE9">
        <w:rPr>
          <w:rFonts w:ascii="Arial" w:hAnsi="Arial" w:cs="Arial"/>
        </w:rPr>
        <w:t>to QCTO.</w:t>
      </w:r>
    </w:p>
    <w:p w:rsidR="005F6EE9" w:rsidRDefault="005F6EE9" w:rsidP="005F6EE9">
      <w:pPr>
        <w:pStyle w:val="ListParagraph"/>
        <w:keepNext/>
        <w:keepLines/>
        <w:spacing w:before="240"/>
        <w:ind w:left="0"/>
        <w:outlineLvl w:val="0"/>
      </w:pPr>
    </w:p>
    <w:p w:rsidR="009270FE" w:rsidRPr="009270FE" w:rsidRDefault="009270FE" w:rsidP="0063065E">
      <w:pPr>
        <w:pStyle w:val="Default"/>
        <w:numPr>
          <w:ilvl w:val="1"/>
          <w:numId w:val="40"/>
        </w:numPr>
        <w:ind w:hanging="862"/>
        <w:rPr>
          <w:sz w:val="22"/>
          <w:szCs w:val="22"/>
        </w:rPr>
      </w:pPr>
      <w:r w:rsidRPr="009270FE">
        <w:rPr>
          <w:b/>
          <w:bCs/>
          <w:sz w:val="22"/>
          <w:szCs w:val="22"/>
        </w:rPr>
        <w:t xml:space="preserve">Responsibilities of an </w:t>
      </w:r>
      <w:r>
        <w:rPr>
          <w:b/>
          <w:bCs/>
          <w:sz w:val="22"/>
          <w:szCs w:val="22"/>
        </w:rPr>
        <w:t>A</w:t>
      </w:r>
      <w:r w:rsidRPr="009270FE">
        <w:rPr>
          <w:b/>
          <w:bCs/>
          <w:sz w:val="22"/>
          <w:szCs w:val="22"/>
        </w:rPr>
        <w:t xml:space="preserve">ssessment </w:t>
      </w:r>
      <w:r>
        <w:rPr>
          <w:b/>
          <w:bCs/>
          <w:sz w:val="22"/>
          <w:szCs w:val="22"/>
        </w:rPr>
        <w:t>C</w:t>
      </w:r>
      <w:r w:rsidRPr="009270FE">
        <w:rPr>
          <w:b/>
          <w:bCs/>
          <w:sz w:val="22"/>
          <w:szCs w:val="22"/>
        </w:rPr>
        <w:t xml:space="preserve">entre </w:t>
      </w:r>
    </w:p>
    <w:p w:rsidR="009270FE" w:rsidRPr="009270FE" w:rsidRDefault="009270FE" w:rsidP="009811DD">
      <w:pPr>
        <w:pStyle w:val="Default"/>
        <w:numPr>
          <w:ilvl w:val="0"/>
          <w:numId w:val="11"/>
        </w:numPr>
        <w:ind w:left="709" w:hanging="283"/>
        <w:rPr>
          <w:sz w:val="22"/>
          <w:szCs w:val="22"/>
        </w:rPr>
      </w:pPr>
      <w:r w:rsidRPr="009270FE">
        <w:rPr>
          <w:sz w:val="22"/>
          <w:szCs w:val="22"/>
        </w:rPr>
        <w:t xml:space="preserve">An assessment centre must: </w:t>
      </w:r>
    </w:p>
    <w:p w:rsidR="009270FE" w:rsidRPr="009270FE" w:rsidRDefault="009270FE" w:rsidP="00C20E23">
      <w:pPr>
        <w:pStyle w:val="Default"/>
        <w:tabs>
          <w:tab w:val="left" w:pos="1276"/>
          <w:tab w:val="left" w:pos="1418"/>
        </w:tabs>
        <w:spacing w:after="14"/>
        <w:ind w:left="993" w:hanging="284"/>
        <w:rPr>
          <w:sz w:val="22"/>
          <w:szCs w:val="22"/>
        </w:rPr>
      </w:pPr>
      <w:r w:rsidRPr="009270FE">
        <w:rPr>
          <w:sz w:val="22"/>
          <w:szCs w:val="22"/>
        </w:rPr>
        <w:t xml:space="preserve">a) </w:t>
      </w:r>
      <w:proofErr w:type="gramStart"/>
      <w:r w:rsidRPr="009270FE">
        <w:rPr>
          <w:sz w:val="22"/>
          <w:szCs w:val="22"/>
        </w:rPr>
        <w:t>assess</w:t>
      </w:r>
      <w:proofErr w:type="gramEnd"/>
      <w:r w:rsidRPr="009270FE">
        <w:rPr>
          <w:sz w:val="22"/>
          <w:szCs w:val="22"/>
        </w:rPr>
        <w:t xml:space="preserve"> the occupational qualification or part qualification in accordance with the standards set by the delegated AQP; </w:t>
      </w:r>
    </w:p>
    <w:p w:rsidR="009270FE" w:rsidRPr="009270FE" w:rsidRDefault="009270FE" w:rsidP="00C20E23">
      <w:pPr>
        <w:pStyle w:val="Default"/>
        <w:tabs>
          <w:tab w:val="left" w:pos="1276"/>
          <w:tab w:val="left" w:pos="1418"/>
        </w:tabs>
        <w:spacing w:after="14"/>
        <w:ind w:left="993" w:hanging="283"/>
        <w:rPr>
          <w:sz w:val="22"/>
          <w:szCs w:val="22"/>
        </w:rPr>
      </w:pPr>
      <w:r w:rsidRPr="009270FE">
        <w:rPr>
          <w:sz w:val="22"/>
          <w:szCs w:val="22"/>
        </w:rPr>
        <w:t xml:space="preserve">b) </w:t>
      </w:r>
      <w:proofErr w:type="gramStart"/>
      <w:r w:rsidRPr="009270FE">
        <w:rPr>
          <w:sz w:val="22"/>
          <w:szCs w:val="22"/>
        </w:rPr>
        <w:t>comply</w:t>
      </w:r>
      <w:proofErr w:type="gramEnd"/>
      <w:r w:rsidRPr="009270FE">
        <w:rPr>
          <w:sz w:val="22"/>
          <w:szCs w:val="22"/>
        </w:rPr>
        <w:t xml:space="preserve"> with the QCTO and AQP assessment policies and procedures; </w:t>
      </w:r>
    </w:p>
    <w:p w:rsidR="009270FE" w:rsidRPr="009270FE" w:rsidRDefault="009270FE" w:rsidP="00C20E23">
      <w:pPr>
        <w:pStyle w:val="Default"/>
        <w:tabs>
          <w:tab w:val="left" w:pos="1276"/>
          <w:tab w:val="left" w:pos="1418"/>
        </w:tabs>
        <w:spacing w:after="14"/>
        <w:ind w:left="993" w:hanging="283"/>
        <w:rPr>
          <w:sz w:val="22"/>
          <w:szCs w:val="22"/>
        </w:rPr>
      </w:pPr>
      <w:r w:rsidRPr="009270FE">
        <w:rPr>
          <w:sz w:val="22"/>
          <w:szCs w:val="22"/>
        </w:rPr>
        <w:t xml:space="preserve">c) </w:t>
      </w:r>
      <w:proofErr w:type="gramStart"/>
      <w:r w:rsidRPr="009270FE">
        <w:rPr>
          <w:sz w:val="22"/>
          <w:szCs w:val="22"/>
        </w:rPr>
        <w:t>conduct</w:t>
      </w:r>
      <w:proofErr w:type="gramEnd"/>
      <w:r w:rsidRPr="009270FE">
        <w:rPr>
          <w:sz w:val="22"/>
          <w:szCs w:val="22"/>
        </w:rPr>
        <w:t xml:space="preserve"> integrated external summative assessments in accordance with the AQP requirements; </w:t>
      </w:r>
    </w:p>
    <w:p w:rsidR="009270FE" w:rsidRPr="009270FE" w:rsidRDefault="009270FE" w:rsidP="00C20E23">
      <w:pPr>
        <w:pStyle w:val="Default"/>
        <w:tabs>
          <w:tab w:val="left" w:pos="1276"/>
          <w:tab w:val="left" w:pos="1418"/>
        </w:tabs>
        <w:spacing w:after="14"/>
        <w:ind w:left="993" w:hanging="283"/>
        <w:rPr>
          <w:sz w:val="22"/>
          <w:szCs w:val="22"/>
        </w:rPr>
      </w:pPr>
      <w:r w:rsidRPr="009270FE">
        <w:rPr>
          <w:sz w:val="22"/>
          <w:szCs w:val="22"/>
        </w:rPr>
        <w:t xml:space="preserve">d) </w:t>
      </w:r>
      <w:proofErr w:type="gramStart"/>
      <w:r w:rsidRPr="009270FE">
        <w:rPr>
          <w:sz w:val="22"/>
          <w:szCs w:val="22"/>
        </w:rPr>
        <w:t>adhere</w:t>
      </w:r>
      <w:proofErr w:type="gramEnd"/>
      <w:r w:rsidRPr="009270FE">
        <w:rPr>
          <w:sz w:val="22"/>
          <w:szCs w:val="22"/>
        </w:rPr>
        <w:t xml:space="preserve"> to standards set by the AQP in order to maintain accreditation; </w:t>
      </w:r>
    </w:p>
    <w:p w:rsidR="009270FE" w:rsidRPr="009270FE" w:rsidRDefault="009270FE" w:rsidP="00C20E23">
      <w:pPr>
        <w:pStyle w:val="Default"/>
        <w:tabs>
          <w:tab w:val="left" w:pos="1276"/>
          <w:tab w:val="left" w:pos="1418"/>
        </w:tabs>
        <w:spacing w:after="14"/>
        <w:ind w:left="993" w:hanging="283"/>
        <w:rPr>
          <w:sz w:val="22"/>
          <w:szCs w:val="22"/>
        </w:rPr>
      </w:pPr>
      <w:r w:rsidRPr="009270FE">
        <w:rPr>
          <w:sz w:val="22"/>
          <w:szCs w:val="22"/>
        </w:rPr>
        <w:t xml:space="preserve">e) </w:t>
      </w:r>
      <w:proofErr w:type="gramStart"/>
      <w:r w:rsidRPr="009270FE">
        <w:rPr>
          <w:sz w:val="22"/>
          <w:szCs w:val="22"/>
        </w:rPr>
        <w:t>enter</w:t>
      </w:r>
      <w:proofErr w:type="gramEnd"/>
      <w:r w:rsidRPr="009270FE">
        <w:rPr>
          <w:sz w:val="22"/>
          <w:szCs w:val="22"/>
        </w:rPr>
        <w:t xml:space="preserve"> into a formal agreement with the relevant AQP; </w:t>
      </w:r>
    </w:p>
    <w:p w:rsidR="009270FE" w:rsidRPr="009270FE" w:rsidRDefault="009270FE" w:rsidP="00C20E23">
      <w:pPr>
        <w:pStyle w:val="Default"/>
        <w:tabs>
          <w:tab w:val="left" w:pos="1276"/>
          <w:tab w:val="left" w:pos="1418"/>
        </w:tabs>
        <w:spacing w:after="14"/>
        <w:ind w:left="993" w:hanging="283"/>
        <w:rPr>
          <w:sz w:val="22"/>
          <w:szCs w:val="22"/>
        </w:rPr>
      </w:pPr>
      <w:r w:rsidRPr="009270FE">
        <w:rPr>
          <w:sz w:val="22"/>
          <w:szCs w:val="22"/>
        </w:rPr>
        <w:t xml:space="preserve">f) </w:t>
      </w:r>
      <w:proofErr w:type="gramStart"/>
      <w:r w:rsidRPr="009270FE">
        <w:rPr>
          <w:sz w:val="22"/>
          <w:szCs w:val="22"/>
        </w:rPr>
        <w:t>if</w:t>
      </w:r>
      <w:proofErr w:type="gramEnd"/>
      <w:r w:rsidRPr="009270FE">
        <w:rPr>
          <w:sz w:val="22"/>
          <w:szCs w:val="22"/>
        </w:rPr>
        <w:t xml:space="preserve"> also a training provider, provide an assessment area separate from the training area; </w:t>
      </w:r>
    </w:p>
    <w:p w:rsidR="009270FE" w:rsidRPr="009270FE" w:rsidRDefault="009270FE" w:rsidP="00C20E23">
      <w:pPr>
        <w:pStyle w:val="Default"/>
        <w:tabs>
          <w:tab w:val="left" w:pos="1276"/>
          <w:tab w:val="left" w:pos="1418"/>
        </w:tabs>
        <w:spacing w:after="14"/>
        <w:ind w:left="993" w:hanging="283"/>
        <w:rPr>
          <w:sz w:val="22"/>
          <w:szCs w:val="22"/>
        </w:rPr>
      </w:pPr>
      <w:r w:rsidRPr="009270FE">
        <w:rPr>
          <w:sz w:val="22"/>
          <w:szCs w:val="22"/>
        </w:rPr>
        <w:t xml:space="preserve">g) </w:t>
      </w:r>
      <w:proofErr w:type="gramStart"/>
      <w:r w:rsidRPr="009270FE">
        <w:rPr>
          <w:sz w:val="22"/>
          <w:szCs w:val="22"/>
        </w:rPr>
        <w:t>only</w:t>
      </w:r>
      <w:proofErr w:type="gramEnd"/>
      <w:r w:rsidRPr="009270FE">
        <w:rPr>
          <w:sz w:val="22"/>
          <w:szCs w:val="22"/>
        </w:rPr>
        <w:t xml:space="preserve"> allow candidates registered for assessment and assessment practitioners conducting the assessment into the assessment area; </w:t>
      </w:r>
    </w:p>
    <w:p w:rsidR="009270FE" w:rsidRPr="009270FE" w:rsidRDefault="009270FE" w:rsidP="00C20E23">
      <w:pPr>
        <w:pStyle w:val="Default"/>
        <w:tabs>
          <w:tab w:val="left" w:pos="1276"/>
          <w:tab w:val="left" w:pos="1418"/>
        </w:tabs>
        <w:spacing w:after="14"/>
        <w:ind w:left="993" w:hanging="283"/>
        <w:rPr>
          <w:sz w:val="22"/>
          <w:szCs w:val="22"/>
        </w:rPr>
      </w:pPr>
      <w:r w:rsidRPr="009270FE">
        <w:rPr>
          <w:sz w:val="22"/>
          <w:szCs w:val="22"/>
        </w:rPr>
        <w:t xml:space="preserve">h) </w:t>
      </w:r>
      <w:proofErr w:type="gramStart"/>
      <w:r w:rsidRPr="009270FE">
        <w:rPr>
          <w:sz w:val="22"/>
          <w:szCs w:val="22"/>
        </w:rPr>
        <w:t>ensure</w:t>
      </w:r>
      <w:proofErr w:type="gramEnd"/>
      <w:r w:rsidRPr="009270FE">
        <w:rPr>
          <w:sz w:val="22"/>
          <w:szCs w:val="22"/>
        </w:rPr>
        <w:t xml:space="preserve"> that candidates are not assessed or moderated by the facilitator responsible for their training; and </w:t>
      </w:r>
    </w:p>
    <w:p w:rsidR="009270FE" w:rsidRPr="00E83D19" w:rsidRDefault="009270FE" w:rsidP="00C20E23">
      <w:pPr>
        <w:pStyle w:val="Default"/>
        <w:tabs>
          <w:tab w:val="left" w:pos="1276"/>
          <w:tab w:val="left" w:pos="1418"/>
        </w:tabs>
        <w:ind w:left="993" w:hanging="283"/>
        <w:rPr>
          <w:rFonts w:asciiTheme="minorHAnsi" w:hAnsiTheme="minorHAnsi" w:cstheme="minorHAnsi"/>
          <w:sz w:val="20"/>
          <w:szCs w:val="20"/>
        </w:rPr>
      </w:pPr>
      <w:proofErr w:type="spellStart"/>
      <w:r w:rsidRPr="009270FE">
        <w:rPr>
          <w:sz w:val="22"/>
          <w:szCs w:val="22"/>
        </w:rPr>
        <w:t>i</w:t>
      </w:r>
      <w:proofErr w:type="spellEnd"/>
      <w:r w:rsidRPr="009270FE">
        <w:rPr>
          <w:sz w:val="22"/>
          <w:szCs w:val="22"/>
        </w:rPr>
        <w:t xml:space="preserve">) </w:t>
      </w:r>
      <w:proofErr w:type="gramStart"/>
      <w:r w:rsidRPr="009270FE">
        <w:rPr>
          <w:sz w:val="22"/>
          <w:szCs w:val="22"/>
        </w:rPr>
        <w:t>have</w:t>
      </w:r>
      <w:proofErr w:type="gramEnd"/>
      <w:r w:rsidRPr="009270FE">
        <w:rPr>
          <w:sz w:val="22"/>
          <w:szCs w:val="22"/>
        </w:rPr>
        <w:t xml:space="preserve"> appropriately qualified human resources to conduct assessments as specified by the </w:t>
      </w:r>
      <w:r w:rsidRPr="009270FE">
        <w:rPr>
          <w:rFonts w:asciiTheme="minorHAnsi" w:hAnsiTheme="minorHAnsi" w:cstheme="minorHAnsi"/>
          <w:sz w:val="22"/>
          <w:szCs w:val="22"/>
        </w:rPr>
        <w:t>AQP.</w:t>
      </w:r>
      <w:r w:rsidRPr="00E83D19">
        <w:rPr>
          <w:rFonts w:asciiTheme="minorHAnsi" w:hAnsiTheme="minorHAnsi" w:cstheme="minorHAnsi"/>
          <w:sz w:val="20"/>
          <w:szCs w:val="20"/>
        </w:rPr>
        <w:t xml:space="preserve"> </w:t>
      </w:r>
    </w:p>
    <w:p w:rsidR="009270FE" w:rsidRDefault="009270FE" w:rsidP="005F6EE9">
      <w:pPr>
        <w:pStyle w:val="ListParagraph"/>
        <w:keepNext/>
        <w:keepLines/>
        <w:spacing w:before="240"/>
        <w:ind w:left="0"/>
        <w:outlineLvl w:val="0"/>
      </w:pPr>
    </w:p>
    <w:p w:rsidR="00831257" w:rsidRPr="0085777D" w:rsidRDefault="0063065E" w:rsidP="005F6EE9">
      <w:pPr>
        <w:pStyle w:val="ListParagraph"/>
        <w:keepNext/>
        <w:keepLines/>
        <w:spacing w:before="240"/>
        <w:ind w:left="0"/>
        <w:outlineLvl w:val="0"/>
        <w:rPr>
          <w:rFonts w:ascii="Arial" w:hAnsi="Arial" w:cs="Arial"/>
          <w:b/>
        </w:rPr>
      </w:pPr>
      <w:r>
        <w:rPr>
          <w:rFonts w:ascii="Arial" w:hAnsi="Arial" w:cs="Arial"/>
          <w:b/>
        </w:rPr>
        <w:t>2.4</w:t>
      </w:r>
      <w:r>
        <w:rPr>
          <w:rFonts w:ascii="Arial" w:hAnsi="Arial" w:cs="Arial"/>
          <w:b/>
        </w:rPr>
        <w:tab/>
      </w:r>
      <w:r w:rsidR="00831257" w:rsidRPr="004B48A5">
        <w:rPr>
          <w:rFonts w:ascii="Arial" w:hAnsi="Arial" w:cs="Arial"/>
          <w:b/>
        </w:rPr>
        <w:t>The functions of an</w:t>
      </w:r>
      <w:r w:rsidR="00831257" w:rsidRPr="0085777D">
        <w:rPr>
          <w:b/>
        </w:rPr>
        <w:t xml:space="preserve"> </w:t>
      </w:r>
      <w:r w:rsidR="00831257" w:rsidRPr="0085777D">
        <w:rPr>
          <w:rFonts w:ascii="Arial" w:hAnsi="Arial" w:cs="Arial"/>
          <w:b/>
        </w:rPr>
        <w:t>Assessment Centre are</w:t>
      </w:r>
    </w:p>
    <w:p w:rsidR="00831257" w:rsidRDefault="00831257" w:rsidP="009811DD">
      <w:pPr>
        <w:pStyle w:val="ListParagraph"/>
        <w:keepNext/>
        <w:keepLines/>
        <w:numPr>
          <w:ilvl w:val="0"/>
          <w:numId w:val="11"/>
        </w:numPr>
        <w:spacing w:before="240"/>
        <w:ind w:left="709" w:hanging="425"/>
        <w:outlineLvl w:val="0"/>
        <w:rPr>
          <w:rFonts w:ascii="Arial" w:hAnsi="Arial" w:cs="Arial"/>
        </w:rPr>
      </w:pPr>
      <w:r>
        <w:rPr>
          <w:rFonts w:ascii="Arial" w:hAnsi="Arial" w:cs="Arial"/>
        </w:rPr>
        <w:t>To arrange and conduct EISA occasions;</w:t>
      </w:r>
    </w:p>
    <w:p w:rsidR="00831257" w:rsidRDefault="00831257" w:rsidP="009811DD">
      <w:pPr>
        <w:pStyle w:val="ListParagraph"/>
        <w:keepNext/>
        <w:keepLines/>
        <w:numPr>
          <w:ilvl w:val="0"/>
          <w:numId w:val="11"/>
        </w:numPr>
        <w:spacing w:before="240"/>
        <w:ind w:left="709" w:hanging="425"/>
        <w:outlineLvl w:val="0"/>
        <w:rPr>
          <w:rFonts w:ascii="Arial" w:hAnsi="Arial" w:cs="Arial"/>
        </w:rPr>
      </w:pPr>
      <w:r>
        <w:rPr>
          <w:rFonts w:ascii="Arial" w:hAnsi="Arial" w:cs="Arial"/>
        </w:rPr>
        <w:t>To assure that EISA procedures are legitimate;</w:t>
      </w:r>
    </w:p>
    <w:p w:rsidR="00831257" w:rsidRDefault="00831257" w:rsidP="009811DD">
      <w:pPr>
        <w:pStyle w:val="ListParagraph"/>
        <w:keepNext/>
        <w:keepLines/>
        <w:numPr>
          <w:ilvl w:val="0"/>
          <w:numId w:val="11"/>
        </w:numPr>
        <w:spacing w:before="240"/>
        <w:ind w:left="709" w:hanging="425"/>
        <w:outlineLvl w:val="0"/>
        <w:rPr>
          <w:rFonts w:ascii="Arial" w:hAnsi="Arial" w:cs="Arial"/>
        </w:rPr>
      </w:pPr>
      <w:r>
        <w:rPr>
          <w:rFonts w:ascii="Arial" w:hAnsi="Arial" w:cs="Arial"/>
        </w:rPr>
        <w:t xml:space="preserve">To manage </w:t>
      </w:r>
      <w:r w:rsidR="004B48A5">
        <w:rPr>
          <w:rFonts w:ascii="Arial" w:hAnsi="Arial" w:cs="Arial"/>
        </w:rPr>
        <w:t>the</w:t>
      </w:r>
      <w:r>
        <w:rPr>
          <w:rFonts w:ascii="Arial" w:hAnsi="Arial" w:cs="Arial"/>
        </w:rPr>
        <w:t xml:space="preserve"> assess</w:t>
      </w:r>
      <w:r w:rsidR="004B48A5">
        <w:rPr>
          <w:rFonts w:ascii="Arial" w:hAnsi="Arial" w:cs="Arial"/>
        </w:rPr>
        <w:t>ment of</w:t>
      </w:r>
      <w:r>
        <w:rPr>
          <w:rFonts w:ascii="Arial" w:hAnsi="Arial" w:cs="Arial"/>
        </w:rPr>
        <w:t xml:space="preserve"> EISA answer papers;</w:t>
      </w:r>
    </w:p>
    <w:p w:rsidR="00831257" w:rsidRDefault="00831257" w:rsidP="009811DD">
      <w:pPr>
        <w:pStyle w:val="ListParagraph"/>
        <w:keepNext/>
        <w:keepLines/>
        <w:numPr>
          <w:ilvl w:val="0"/>
          <w:numId w:val="11"/>
        </w:numPr>
        <w:spacing w:before="240"/>
        <w:ind w:left="709" w:hanging="425"/>
        <w:outlineLvl w:val="0"/>
        <w:rPr>
          <w:rFonts w:ascii="Arial" w:hAnsi="Arial" w:cs="Arial"/>
        </w:rPr>
      </w:pPr>
      <w:r>
        <w:rPr>
          <w:rFonts w:ascii="Arial" w:hAnsi="Arial" w:cs="Arial"/>
        </w:rPr>
        <w:t xml:space="preserve">To conduct or to arrange for the conduction of </w:t>
      </w:r>
      <w:r w:rsidR="007C28C7">
        <w:rPr>
          <w:rFonts w:ascii="Arial" w:hAnsi="Arial" w:cs="Arial"/>
        </w:rPr>
        <w:t xml:space="preserve">assessment and </w:t>
      </w:r>
      <w:r>
        <w:rPr>
          <w:rFonts w:ascii="Arial" w:hAnsi="Arial" w:cs="Arial"/>
        </w:rPr>
        <w:t>moderation of EISA answer papers;</w:t>
      </w:r>
    </w:p>
    <w:p w:rsidR="00831257" w:rsidRPr="009270FE" w:rsidRDefault="00831257" w:rsidP="009811DD">
      <w:pPr>
        <w:pStyle w:val="ListParagraph"/>
        <w:keepNext/>
        <w:keepLines/>
        <w:numPr>
          <w:ilvl w:val="0"/>
          <w:numId w:val="11"/>
        </w:numPr>
        <w:spacing w:before="240"/>
        <w:ind w:left="709" w:hanging="425"/>
        <w:outlineLvl w:val="0"/>
      </w:pPr>
      <w:r>
        <w:rPr>
          <w:rFonts w:ascii="Arial" w:hAnsi="Arial" w:cs="Arial"/>
        </w:rPr>
        <w:t>To report EISA results to AQP.</w:t>
      </w:r>
    </w:p>
    <w:p w:rsidR="009270FE" w:rsidRPr="009270FE" w:rsidRDefault="009270FE" w:rsidP="009811DD">
      <w:pPr>
        <w:pStyle w:val="ListParagraph"/>
        <w:keepNext/>
        <w:keepLines/>
        <w:spacing w:before="240"/>
        <w:ind w:left="426"/>
        <w:outlineLvl w:val="0"/>
      </w:pPr>
    </w:p>
    <w:p w:rsidR="007D70CB" w:rsidRPr="009270FE" w:rsidRDefault="00B9386C" w:rsidP="009270FE">
      <w:pPr>
        <w:pStyle w:val="ListParagraph"/>
        <w:keepNext/>
        <w:keepLines/>
        <w:numPr>
          <w:ilvl w:val="0"/>
          <w:numId w:val="12"/>
        </w:numPr>
        <w:spacing w:before="480" w:after="0"/>
        <w:outlineLvl w:val="0"/>
        <w:rPr>
          <w:rFonts w:ascii="Arial" w:eastAsiaTheme="majorEastAsia" w:hAnsi="Arial" w:cs="Arial"/>
          <w:b/>
          <w:bCs/>
          <w:color w:val="C00000"/>
          <w:sz w:val="28"/>
          <w:szCs w:val="28"/>
        </w:rPr>
      </w:pPr>
      <w:r w:rsidRPr="009270FE">
        <w:rPr>
          <w:rFonts w:ascii="Arial" w:hAnsi="Arial" w:cs="Arial"/>
          <w:b/>
          <w:color w:val="C00000"/>
          <w:sz w:val="28"/>
          <w:szCs w:val="28"/>
        </w:rPr>
        <w:t>PREPARATION FOR EISA SESSIONS</w:t>
      </w:r>
    </w:p>
    <w:p w:rsidR="00B9386C" w:rsidRPr="00B9386C" w:rsidRDefault="00B9386C" w:rsidP="004B1145">
      <w:pPr>
        <w:pStyle w:val="ListParagraph"/>
        <w:numPr>
          <w:ilvl w:val="1"/>
          <w:numId w:val="12"/>
        </w:numPr>
        <w:spacing w:before="240" w:after="0"/>
        <w:ind w:left="426" w:hanging="426"/>
        <w:jc w:val="both"/>
        <w:rPr>
          <w:rFonts w:ascii="Arial" w:hAnsi="Arial" w:cs="Arial"/>
          <w:b/>
        </w:rPr>
      </w:pPr>
      <w:r w:rsidRPr="00B9386C">
        <w:rPr>
          <w:rFonts w:ascii="Arial" w:hAnsi="Arial" w:cs="Arial"/>
          <w:b/>
        </w:rPr>
        <w:t>Preparation of learners for EISA</w:t>
      </w:r>
    </w:p>
    <w:p w:rsidR="00C5463D" w:rsidRDefault="00C5463D" w:rsidP="00C074B6">
      <w:pPr>
        <w:pStyle w:val="ListParagraph"/>
        <w:numPr>
          <w:ilvl w:val="0"/>
          <w:numId w:val="24"/>
        </w:numPr>
        <w:ind w:left="709"/>
        <w:jc w:val="both"/>
        <w:rPr>
          <w:rFonts w:ascii="Arial" w:hAnsi="Arial" w:cs="Arial"/>
        </w:rPr>
      </w:pPr>
      <w:r>
        <w:rPr>
          <w:rFonts w:ascii="Arial" w:hAnsi="Arial" w:cs="Arial"/>
        </w:rPr>
        <w:t>O</w:t>
      </w:r>
      <w:r w:rsidRPr="00FD7295">
        <w:rPr>
          <w:rFonts w:ascii="Arial" w:hAnsi="Arial" w:cs="Arial"/>
        </w:rPr>
        <w:t xml:space="preserve">nly </w:t>
      </w:r>
      <w:r>
        <w:rPr>
          <w:rFonts w:ascii="Arial" w:hAnsi="Arial" w:cs="Arial"/>
        </w:rPr>
        <w:t xml:space="preserve">learners who have successfully completed all modules of the relevant Learning Program offered by </w:t>
      </w:r>
      <w:r w:rsidRPr="00FD7295">
        <w:rPr>
          <w:rFonts w:ascii="Arial" w:hAnsi="Arial" w:cs="Arial"/>
        </w:rPr>
        <w:t>accredited Skills Development Providers (SDPs)</w:t>
      </w:r>
      <w:r>
        <w:rPr>
          <w:rFonts w:ascii="Arial" w:hAnsi="Arial" w:cs="Arial"/>
        </w:rPr>
        <w:t xml:space="preserve"> may sit for the EISA.</w:t>
      </w:r>
    </w:p>
    <w:p w:rsidR="00B9386C" w:rsidRPr="00C074B6" w:rsidRDefault="00B9386C" w:rsidP="00C074B6">
      <w:pPr>
        <w:pStyle w:val="ListParagraph"/>
        <w:numPr>
          <w:ilvl w:val="0"/>
          <w:numId w:val="24"/>
        </w:numPr>
        <w:ind w:left="709"/>
        <w:jc w:val="both"/>
        <w:rPr>
          <w:rFonts w:ascii="Arial" w:hAnsi="Arial" w:cs="Arial"/>
        </w:rPr>
      </w:pPr>
      <w:r w:rsidRPr="00C074B6">
        <w:rPr>
          <w:rFonts w:ascii="Arial" w:hAnsi="Arial" w:cs="Arial"/>
        </w:rPr>
        <w:t xml:space="preserve">Learners may be awarded credits for Recognition of Prior Learning (RPL) competencies against the required Knowledge, Practical and Workplace components of the qualification. RPL is conducted by the SDP according to the standards and procedures prescribed by the AQP and forms part of the SoR issued by the SDP. </w:t>
      </w:r>
    </w:p>
    <w:p w:rsidR="00B9386C" w:rsidRDefault="00B9386C" w:rsidP="00C074B6">
      <w:pPr>
        <w:pStyle w:val="ListParagraph"/>
        <w:numPr>
          <w:ilvl w:val="0"/>
          <w:numId w:val="24"/>
        </w:numPr>
        <w:ind w:left="709"/>
        <w:jc w:val="both"/>
        <w:rPr>
          <w:rFonts w:ascii="Arial" w:hAnsi="Arial" w:cs="Arial"/>
        </w:rPr>
      </w:pPr>
      <w:r w:rsidRPr="00C074B6">
        <w:rPr>
          <w:rFonts w:ascii="Arial" w:hAnsi="Arial" w:cs="Arial"/>
        </w:rPr>
        <w:t>SDPs have to report and give evidence to the Assessment Centre of RPL awarded to a particular learner at the completion of each module for which RPL was awarded.</w:t>
      </w:r>
      <w:r w:rsidR="00C074B6" w:rsidRPr="00C074B6">
        <w:rPr>
          <w:rFonts w:ascii="Arial" w:hAnsi="Arial" w:cs="Arial"/>
        </w:rPr>
        <w:t xml:space="preserve"> </w:t>
      </w:r>
    </w:p>
    <w:p w:rsidR="00255ED8" w:rsidRDefault="00C074B6" w:rsidP="00255ED8">
      <w:pPr>
        <w:pStyle w:val="ListParagraph"/>
        <w:numPr>
          <w:ilvl w:val="0"/>
          <w:numId w:val="24"/>
        </w:numPr>
        <w:ind w:left="709"/>
        <w:jc w:val="both"/>
        <w:rPr>
          <w:rFonts w:ascii="Arial" w:hAnsi="Arial" w:cs="Arial"/>
        </w:rPr>
      </w:pPr>
      <w:r>
        <w:rPr>
          <w:rFonts w:ascii="Arial" w:hAnsi="Arial" w:cs="Arial"/>
        </w:rPr>
        <w:t>The Assessment Centre must arrange with an assessor to verify the RPL before it can be awarded to a learner.</w:t>
      </w:r>
    </w:p>
    <w:p w:rsidR="00255ED8" w:rsidRPr="00255ED8" w:rsidRDefault="00C074B6" w:rsidP="00255ED8">
      <w:pPr>
        <w:pStyle w:val="ListParagraph"/>
        <w:numPr>
          <w:ilvl w:val="0"/>
          <w:numId w:val="24"/>
        </w:numPr>
        <w:ind w:left="709"/>
        <w:jc w:val="both"/>
        <w:rPr>
          <w:rFonts w:ascii="Arial" w:hAnsi="Arial" w:cs="Arial"/>
        </w:rPr>
      </w:pPr>
      <w:r w:rsidRPr="00255ED8">
        <w:rPr>
          <w:rFonts w:ascii="Arial" w:hAnsi="Arial" w:cs="Arial"/>
        </w:rPr>
        <w:t xml:space="preserve">SDPs must supply learners with all relevant information concerning an upcoming EISA, including </w:t>
      </w:r>
      <w:r w:rsidR="00255ED8" w:rsidRPr="00255ED8">
        <w:rPr>
          <w:rFonts w:ascii="Arial" w:hAnsi="Arial" w:cs="Arial"/>
        </w:rPr>
        <w:t xml:space="preserve">payment of fees, place and time and travel arrangements, </w:t>
      </w:r>
      <w:r w:rsidRPr="00255ED8">
        <w:rPr>
          <w:rFonts w:ascii="Arial" w:hAnsi="Arial" w:cs="Arial"/>
        </w:rPr>
        <w:t>assessment procedures, appeals procedures;</w:t>
      </w:r>
      <w:r w:rsidR="00255ED8" w:rsidRPr="00255ED8">
        <w:rPr>
          <w:rFonts w:ascii="Arial" w:hAnsi="Arial" w:cs="Arial"/>
        </w:rPr>
        <w:t xml:space="preserve"> and RPL arrangements;</w:t>
      </w:r>
    </w:p>
    <w:p w:rsidR="00255ED8" w:rsidRDefault="00C074B6" w:rsidP="00C074B6">
      <w:pPr>
        <w:pStyle w:val="ListParagraph"/>
        <w:numPr>
          <w:ilvl w:val="0"/>
          <w:numId w:val="8"/>
        </w:numPr>
        <w:jc w:val="both"/>
        <w:rPr>
          <w:rFonts w:ascii="Arial" w:hAnsi="Arial" w:cs="Arial"/>
        </w:rPr>
      </w:pPr>
      <w:r w:rsidRPr="00255ED8">
        <w:rPr>
          <w:rFonts w:ascii="Arial" w:hAnsi="Arial" w:cs="Arial"/>
        </w:rPr>
        <w:t xml:space="preserve">SDPs must </w:t>
      </w:r>
      <w:r w:rsidR="00255ED8" w:rsidRPr="00255ED8">
        <w:rPr>
          <w:rFonts w:ascii="Arial" w:hAnsi="Arial" w:cs="Arial"/>
        </w:rPr>
        <w:t xml:space="preserve">registering learners who are to sit for EISA with </w:t>
      </w:r>
      <w:r w:rsidRPr="00255ED8">
        <w:rPr>
          <w:rFonts w:ascii="Arial" w:hAnsi="Arial" w:cs="Arial"/>
        </w:rPr>
        <w:t>AQP/Assessment Centres at least three months ahead of time</w:t>
      </w:r>
      <w:r w:rsidR="00255ED8">
        <w:rPr>
          <w:rFonts w:ascii="Arial" w:hAnsi="Arial" w:cs="Arial"/>
        </w:rPr>
        <w:t>;</w:t>
      </w:r>
    </w:p>
    <w:p w:rsidR="00C074B6" w:rsidRPr="00255ED8" w:rsidRDefault="00C074B6" w:rsidP="00C074B6">
      <w:pPr>
        <w:pStyle w:val="ListParagraph"/>
        <w:numPr>
          <w:ilvl w:val="0"/>
          <w:numId w:val="8"/>
        </w:numPr>
        <w:jc w:val="both"/>
        <w:rPr>
          <w:rFonts w:ascii="Arial" w:hAnsi="Arial" w:cs="Arial"/>
        </w:rPr>
      </w:pPr>
      <w:r w:rsidRPr="00255ED8">
        <w:rPr>
          <w:rFonts w:ascii="Arial" w:hAnsi="Arial" w:cs="Arial"/>
        </w:rPr>
        <w:t>SDPs must in the meantime prepare their learners for the EISA, using the sample copy of the EISA paper that is published on the ACRP-AQP website;</w:t>
      </w:r>
    </w:p>
    <w:p w:rsidR="00A34093" w:rsidRDefault="00A34093" w:rsidP="00A34093">
      <w:pPr>
        <w:pStyle w:val="ListParagraph"/>
        <w:numPr>
          <w:ilvl w:val="0"/>
          <w:numId w:val="8"/>
        </w:numPr>
        <w:jc w:val="both"/>
        <w:rPr>
          <w:rFonts w:ascii="Arial" w:hAnsi="Arial" w:cs="Arial"/>
        </w:rPr>
      </w:pPr>
      <w:r>
        <w:rPr>
          <w:rFonts w:ascii="Arial" w:hAnsi="Arial" w:cs="Arial"/>
        </w:rPr>
        <w:t>SDPs have to see that all SoR’s are published on the ACRP’s database and that all learners have paid their EISA fees at least 14 days ahead of the EISA date;</w:t>
      </w:r>
    </w:p>
    <w:p w:rsidR="00C074B6" w:rsidRDefault="00C074B6" w:rsidP="0066128A">
      <w:pPr>
        <w:ind w:left="142"/>
        <w:contextualSpacing/>
        <w:jc w:val="both"/>
        <w:rPr>
          <w:rFonts w:ascii="Arial" w:hAnsi="Arial" w:cs="Arial"/>
        </w:rPr>
      </w:pPr>
    </w:p>
    <w:p w:rsidR="00B9386C" w:rsidRPr="00B9386C" w:rsidRDefault="00B9386C" w:rsidP="00ED6CA9">
      <w:pPr>
        <w:pStyle w:val="ListParagraph"/>
        <w:numPr>
          <w:ilvl w:val="1"/>
          <w:numId w:val="12"/>
        </w:numPr>
        <w:spacing w:after="0"/>
        <w:ind w:left="567" w:hanging="501"/>
        <w:jc w:val="both"/>
        <w:rPr>
          <w:rFonts w:ascii="Arial" w:hAnsi="Arial" w:cs="Arial"/>
          <w:b/>
        </w:rPr>
      </w:pPr>
      <w:r w:rsidRPr="00B9386C">
        <w:rPr>
          <w:rFonts w:ascii="Arial" w:hAnsi="Arial" w:cs="Arial"/>
          <w:b/>
        </w:rPr>
        <w:t>Functions of AQP in Preparation for EISA sessions</w:t>
      </w:r>
    </w:p>
    <w:p w:rsidR="00B9386C" w:rsidRPr="00947B09" w:rsidRDefault="00947B09" w:rsidP="00947B09">
      <w:pPr>
        <w:pStyle w:val="ListParagraph"/>
        <w:numPr>
          <w:ilvl w:val="0"/>
          <w:numId w:val="14"/>
        </w:numPr>
        <w:spacing w:after="0"/>
        <w:ind w:left="709"/>
        <w:jc w:val="both"/>
        <w:rPr>
          <w:rFonts w:ascii="Arial" w:hAnsi="Arial" w:cs="Arial"/>
        </w:rPr>
      </w:pPr>
      <w:r w:rsidRPr="00947B09">
        <w:rPr>
          <w:rFonts w:ascii="Arial" w:hAnsi="Arial" w:cs="Arial"/>
        </w:rPr>
        <w:t>In February of each year AQP publishes two dates for upcoming EISA sessions</w:t>
      </w:r>
      <w:r>
        <w:rPr>
          <w:rFonts w:ascii="Arial" w:hAnsi="Arial" w:cs="Arial"/>
        </w:rPr>
        <w:t>, one in the middle of the year and one towards the end of the year</w:t>
      </w:r>
      <w:r w:rsidRPr="00947B09">
        <w:rPr>
          <w:rFonts w:ascii="Arial" w:hAnsi="Arial" w:cs="Arial"/>
        </w:rPr>
        <w:t>;</w:t>
      </w:r>
    </w:p>
    <w:p w:rsidR="00947B09" w:rsidRPr="00947B09" w:rsidRDefault="00947B09" w:rsidP="00947B09">
      <w:pPr>
        <w:pStyle w:val="ListParagraph"/>
        <w:numPr>
          <w:ilvl w:val="0"/>
          <w:numId w:val="14"/>
        </w:numPr>
        <w:spacing w:after="0"/>
        <w:ind w:left="709"/>
        <w:jc w:val="both"/>
        <w:rPr>
          <w:rFonts w:ascii="Arial" w:hAnsi="Arial" w:cs="Arial"/>
        </w:rPr>
      </w:pPr>
      <w:r w:rsidRPr="00947B09">
        <w:rPr>
          <w:rFonts w:ascii="Arial" w:hAnsi="Arial" w:cs="Arial"/>
        </w:rPr>
        <w:t>Three months before a published date, AQP informs the Assessment Centre of the areas and numbers of learners who have applied for EISA;</w:t>
      </w:r>
    </w:p>
    <w:p w:rsidR="00947B09" w:rsidRPr="00947B09" w:rsidRDefault="00947B09" w:rsidP="00947B09">
      <w:pPr>
        <w:pStyle w:val="ListParagraph"/>
        <w:numPr>
          <w:ilvl w:val="0"/>
          <w:numId w:val="14"/>
        </w:numPr>
        <w:spacing w:after="0"/>
        <w:ind w:left="709"/>
        <w:jc w:val="both"/>
        <w:rPr>
          <w:rFonts w:ascii="Arial" w:hAnsi="Arial" w:cs="Arial"/>
        </w:rPr>
      </w:pPr>
      <w:r w:rsidRPr="00947B09">
        <w:rPr>
          <w:rFonts w:ascii="Arial" w:hAnsi="Arial" w:cs="Arial"/>
        </w:rPr>
        <w:t>AQP requests the relevant Assessment Centres to arrange for EISA sites and to appoint invigilators for each site.</w:t>
      </w:r>
    </w:p>
    <w:p w:rsidR="00947B09" w:rsidRDefault="00947B09" w:rsidP="00B9386C">
      <w:pPr>
        <w:spacing w:after="0"/>
        <w:ind w:left="426"/>
        <w:contextualSpacing/>
        <w:jc w:val="both"/>
        <w:rPr>
          <w:rFonts w:ascii="Arial" w:hAnsi="Arial" w:cs="Arial"/>
          <w:b/>
        </w:rPr>
      </w:pPr>
    </w:p>
    <w:p w:rsidR="00B9386C" w:rsidRPr="0066128A" w:rsidRDefault="00B9386C" w:rsidP="00385527">
      <w:pPr>
        <w:pStyle w:val="ListParagraph"/>
        <w:numPr>
          <w:ilvl w:val="1"/>
          <w:numId w:val="12"/>
        </w:numPr>
        <w:spacing w:after="0"/>
        <w:ind w:left="567" w:hanging="567"/>
        <w:jc w:val="both"/>
        <w:rPr>
          <w:rFonts w:ascii="Arial" w:hAnsi="Arial" w:cs="Arial"/>
          <w:b/>
        </w:rPr>
      </w:pPr>
      <w:r w:rsidRPr="0066128A">
        <w:rPr>
          <w:rFonts w:ascii="Arial" w:hAnsi="Arial" w:cs="Arial"/>
          <w:b/>
        </w:rPr>
        <w:t>Functions of the Assessment Centres in Preparation for EISA sessions</w:t>
      </w:r>
    </w:p>
    <w:p w:rsidR="0066128A" w:rsidRDefault="007428E4" w:rsidP="007428E4">
      <w:pPr>
        <w:pStyle w:val="ListParagraph"/>
        <w:spacing w:after="0"/>
        <w:ind w:left="709" w:hanging="709"/>
        <w:jc w:val="both"/>
        <w:rPr>
          <w:rFonts w:ascii="Arial" w:hAnsi="Arial" w:cs="Arial"/>
        </w:rPr>
      </w:pPr>
      <w:r w:rsidRPr="00D61BFE">
        <w:rPr>
          <w:rFonts w:ascii="Arial" w:hAnsi="Arial" w:cs="Arial"/>
          <w:b/>
        </w:rPr>
        <w:t>3.3.1</w:t>
      </w:r>
      <w:r w:rsidRPr="00D61BFE">
        <w:rPr>
          <w:rFonts w:ascii="Arial" w:hAnsi="Arial" w:cs="Arial"/>
          <w:b/>
        </w:rPr>
        <w:tab/>
      </w:r>
      <w:r w:rsidR="0066128A" w:rsidRPr="00D61BFE">
        <w:rPr>
          <w:rFonts w:ascii="Arial" w:hAnsi="Arial" w:cs="Arial"/>
          <w:b/>
        </w:rPr>
        <w:t xml:space="preserve">The Assessment Centre identifies and arranges for convenient assessment sites, </w:t>
      </w:r>
      <w:r w:rsidR="0066128A">
        <w:rPr>
          <w:rFonts w:ascii="Arial" w:hAnsi="Arial" w:cs="Arial"/>
        </w:rPr>
        <w:t>considering:</w:t>
      </w:r>
    </w:p>
    <w:p w:rsidR="0066128A" w:rsidRDefault="0066128A" w:rsidP="00ED6CA9">
      <w:pPr>
        <w:pStyle w:val="ListParagraph"/>
        <w:numPr>
          <w:ilvl w:val="0"/>
          <w:numId w:val="15"/>
        </w:numPr>
        <w:spacing w:after="0"/>
        <w:ind w:left="709"/>
        <w:jc w:val="both"/>
        <w:rPr>
          <w:rFonts w:ascii="Arial" w:hAnsi="Arial" w:cs="Arial"/>
        </w:rPr>
      </w:pPr>
      <w:r>
        <w:rPr>
          <w:rFonts w:ascii="Arial" w:hAnsi="Arial" w:cs="Arial"/>
        </w:rPr>
        <w:t xml:space="preserve">the geographical distribution of EISA candidates; </w:t>
      </w:r>
    </w:p>
    <w:p w:rsidR="00ED6CA9" w:rsidRDefault="00ED6CA9" w:rsidP="00ED6CA9">
      <w:pPr>
        <w:pStyle w:val="ListParagraph"/>
        <w:numPr>
          <w:ilvl w:val="0"/>
          <w:numId w:val="15"/>
        </w:numPr>
        <w:spacing w:after="0"/>
        <w:ind w:left="709"/>
        <w:jc w:val="both"/>
        <w:rPr>
          <w:rFonts w:ascii="Arial" w:hAnsi="Arial" w:cs="Arial"/>
        </w:rPr>
      </w:pPr>
      <w:r>
        <w:rPr>
          <w:rFonts w:ascii="Arial" w:hAnsi="Arial" w:cs="Arial"/>
        </w:rPr>
        <w:t>the number of candidates: ideal number for a particular site is between 10 and 20;</w:t>
      </w:r>
    </w:p>
    <w:p w:rsidR="0066128A" w:rsidRDefault="0066128A" w:rsidP="00ED6CA9">
      <w:pPr>
        <w:pStyle w:val="ListParagraph"/>
        <w:numPr>
          <w:ilvl w:val="0"/>
          <w:numId w:val="15"/>
        </w:numPr>
        <w:spacing w:after="0"/>
        <w:ind w:left="709"/>
        <w:jc w:val="both"/>
        <w:rPr>
          <w:rFonts w:ascii="Arial" w:hAnsi="Arial" w:cs="Arial"/>
        </w:rPr>
      </w:pPr>
      <w:r>
        <w:rPr>
          <w:rFonts w:ascii="Arial" w:hAnsi="Arial" w:cs="Arial"/>
        </w:rPr>
        <w:t>the availability of public transport and accommodation if relevant;</w:t>
      </w:r>
    </w:p>
    <w:p w:rsidR="0066128A" w:rsidRDefault="0066128A" w:rsidP="00ED6CA9">
      <w:pPr>
        <w:pStyle w:val="ListParagraph"/>
        <w:numPr>
          <w:ilvl w:val="0"/>
          <w:numId w:val="15"/>
        </w:numPr>
        <w:spacing w:after="0"/>
        <w:ind w:left="709"/>
        <w:jc w:val="both"/>
        <w:rPr>
          <w:rFonts w:ascii="Arial" w:hAnsi="Arial" w:cs="Arial"/>
        </w:rPr>
      </w:pPr>
      <w:r>
        <w:rPr>
          <w:rFonts w:ascii="Arial" w:hAnsi="Arial" w:cs="Arial"/>
        </w:rPr>
        <w:t>the availability of facilities required: convenient venue with desks, lighting, electricity if necessary;</w:t>
      </w:r>
    </w:p>
    <w:p w:rsidR="0066128A" w:rsidRDefault="0066128A" w:rsidP="00ED6CA9">
      <w:pPr>
        <w:pStyle w:val="ListParagraph"/>
        <w:numPr>
          <w:ilvl w:val="0"/>
          <w:numId w:val="15"/>
        </w:numPr>
        <w:spacing w:after="0"/>
        <w:ind w:left="709"/>
        <w:jc w:val="both"/>
        <w:rPr>
          <w:rFonts w:ascii="Arial" w:hAnsi="Arial" w:cs="Arial"/>
        </w:rPr>
      </w:pPr>
      <w:r>
        <w:rPr>
          <w:rFonts w:ascii="Arial" w:hAnsi="Arial" w:cs="Arial"/>
        </w:rPr>
        <w:lastRenderedPageBreak/>
        <w:t xml:space="preserve">the availability of qualified </w:t>
      </w:r>
      <w:r w:rsidR="007A3DA6">
        <w:rPr>
          <w:rFonts w:ascii="Arial" w:hAnsi="Arial" w:cs="Arial"/>
        </w:rPr>
        <w:t>invigilators</w:t>
      </w:r>
      <w:r>
        <w:rPr>
          <w:rFonts w:ascii="Arial" w:hAnsi="Arial" w:cs="Arial"/>
        </w:rPr>
        <w:t>;</w:t>
      </w:r>
    </w:p>
    <w:p w:rsidR="0066128A" w:rsidRDefault="0066128A" w:rsidP="0066128A">
      <w:pPr>
        <w:pStyle w:val="ListParagraph"/>
        <w:spacing w:after="0"/>
        <w:ind w:left="426"/>
        <w:jc w:val="both"/>
        <w:rPr>
          <w:rFonts w:ascii="Arial" w:hAnsi="Arial" w:cs="Arial"/>
        </w:rPr>
      </w:pPr>
    </w:p>
    <w:p w:rsidR="00623475" w:rsidRDefault="007428E4" w:rsidP="007428E4">
      <w:pPr>
        <w:pStyle w:val="ListParagraph"/>
        <w:spacing w:after="0"/>
        <w:ind w:left="426" w:hanging="426"/>
        <w:jc w:val="both"/>
        <w:rPr>
          <w:rFonts w:ascii="Arial" w:hAnsi="Arial" w:cs="Arial"/>
        </w:rPr>
      </w:pPr>
      <w:r w:rsidRPr="00D61BFE">
        <w:rPr>
          <w:rFonts w:ascii="Arial" w:hAnsi="Arial" w:cs="Arial"/>
          <w:b/>
        </w:rPr>
        <w:t>3.3.2</w:t>
      </w:r>
      <w:r w:rsidRPr="00D61BFE">
        <w:rPr>
          <w:rFonts w:ascii="Arial" w:hAnsi="Arial" w:cs="Arial"/>
          <w:b/>
        </w:rPr>
        <w:tab/>
      </w:r>
      <w:r w:rsidR="0085777D" w:rsidRPr="00D61BFE">
        <w:rPr>
          <w:rFonts w:ascii="Arial" w:hAnsi="Arial" w:cs="Arial"/>
          <w:b/>
        </w:rPr>
        <w:t xml:space="preserve">The Assessment Centre </w:t>
      </w:r>
      <w:r w:rsidR="0085777D">
        <w:rPr>
          <w:rFonts w:ascii="Arial" w:hAnsi="Arial" w:cs="Arial"/>
          <w:b/>
        </w:rPr>
        <w:t>makes a</w:t>
      </w:r>
      <w:r w:rsidR="00623475" w:rsidRPr="00D61BFE">
        <w:rPr>
          <w:rFonts w:ascii="Arial" w:hAnsi="Arial" w:cs="Arial"/>
          <w:b/>
        </w:rPr>
        <w:t>rrangements with identified assessment sites</w:t>
      </w:r>
      <w:r w:rsidR="00623475">
        <w:rPr>
          <w:rFonts w:ascii="Arial" w:hAnsi="Arial" w:cs="Arial"/>
        </w:rPr>
        <w:t>:</w:t>
      </w:r>
    </w:p>
    <w:p w:rsidR="00FB43C4" w:rsidRDefault="00FB43C4" w:rsidP="00FB43C4">
      <w:pPr>
        <w:pStyle w:val="ListParagraph"/>
        <w:numPr>
          <w:ilvl w:val="0"/>
          <w:numId w:val="16"/>
        </w:numPr>
        <w:spacing w:after="0"/>
        <w:ind w:left="709"/>
        <w:jc w:val="both"/>
        <w:rPr>
          <w:rFonts w:ascii="Arial" w:hAnsi="Arial" w:cs="Arial"/>
        </w:rPr>
      </w:pPr>
      <w:r>
        <w:rPr>
          <w:rFonts w:ascii="Arial" w:hAnsi="Arial" w:cs="Arial"/>
        </w:rPr>
        <w:t>Assessment Centres are advised t</w:t>
      </w:r>
      <w:r w:rsidR="0059444E">
        <w:rPr>
          <w:rFonts w:ascii="Arial" w:hAnsi="Arial" w:cs="Arial"/>
        </w:rPr>
        <w:t>o</w:t>
      </w:r>
      <w:r>
        <w:rPr>
          <w:rFonts w:ascii="Arial" w:hAnsi="Arial" w:cs="Arial"/>
        </w:rPr>
        <w:t xml:space="preserve"> compile a list of possible assessment sites beforehand;</w:t>
      </w:r>
    </w:p>
    <w:p w:rsidR="007428E4" w:rsidRDefault="00B631A1" w:rsidP="007428E4">
      <w:pPr>
        <w:pStyle w:val="ListParagraph"/>
        <w:numPr>
          <w:ilvl w:val="0"/>
          <w:numId w:val="16"/>
        </w:numPr>
        <w:spacing w:after="0"/>
        <w:ind w:left="709"/>
        <w:jc w:val="both"/>
        <w:rPr>
          <w:rFonts w:ascii="Arial" w:hAnsi="Arial" w:cs="Arial"/>
        </w:rPr>
      </w:pPr>
      <w:r>
        <w:rPr>
          <w:rFonts w:ascii="Arial" w:hAnsi="Arial" w:cs="Arial"/>
        </w:rPr>
        <w:t xml:space="preserve">The Assessment Centre may request </w:t>
      </w:r>
      <w:r w:rsidR="007428E4">
        <w:rPr>
          <w:rFonts w:ascii="Arial" w:hAnsi="Arial" w:cs="Arial"/>
        </w:rPr>
        <w:t>SPDs to assist in identifying convenient sites;</w:t>
      </w:r>
    </w:p>
    <w:p w:rsidR="007428E4" w:rsidRDefault="007428E4" w:rsidP="007428E4">
      <w:pPr>
        <w:pStyle w:val="ListParagraph"/>
        <w:numPr>
          <w:ilvl w:val="0"/>
          <w:numId w:val="16"/>
        </w:numPr>
        <w:spacing w:after="0"/>
        <w:ind w:left="709"/>
        <w:jc w:val="both"/>
        <w:rPr>
          <w:rFonts w:ascii="Arial" w:hAnsi="Arial" w:cs="Arial"/>
        </w:rPr>
      </w:pPr>
      <w:r>
        <w:rPr>
          <w:rFonts w:ascii="Arial" w:hAnsi="Arial" w:cs="Arial"/>
        </w:rPr>
        <w:t>The facilities of SPDs may be used where possible;</w:t>
      </w:r>
    </w:p>
    <w:p w:rsidR="007428E4" w:rsidRDefault="007428E4" w:rsidP="007428E4">
      <w:pPr>
        <w:pStyle w:val="ListParagraph"/>
        <w:numPr>
          <w:ilvl w:val="0"/>
          <w:numId w:val="16"/>
        </w:numPr>
        <w:spacing w:after="0"/>
        <w:ind w:left="709"/>
        <w:jc w:val="both"/>
        <w:rPr>
          <w:rFonts w:ascii="Arial" w:hAnsi="Arial" w:cs="Arial"/>
        </w:rPr>
      </w:pPr>
      <w:r>
        <w:rPr>
          <w:rFonts w:ascii="Arial" w:hAnsi="Arial" w:cs="Arial"/>
        </w:rPr>
        <w:t>The date, time and facilities required must be agreed upon with the management of the assessment site;</w:t>
      </w:r>
    </w:p>
    <w:p w:rsidR="007428E4" w:rsidRDefault="007428E4" w:rsidP="007428E4">
      <w:pPr>
        <w:pStyle w:val="ListParagraph"/>
        <w:numPr>
          <w:ilvl w:val="0"/>
          <w:numId w:val="16"/>
        </w:numPr>
        <w:spacing w:after="0"/>
        <w:ind w:left="709"/>
        <w:jc w:val="both"/>
        <w:rPr>
          <w:rFonts w:ascii="Arial" w:hAnsi="Arial" w:cs="Arial"/>
        </w:rPr>
      </w:pPr>
      <w:r>
        <w:rPr>
          <w:rFonts w:ascii="Arial" w:hAnsi="Arial" w:cs="Arial"/>
        </w:rPr>
        <w:t>In case financial compensation has to be paid for the use of the facility, it must be negotiated in fair terms;</w:t>
      </w:r>
    </w:p>
    <w:p w:rsidR="00623475" w:rsidRDefault="007428E4" w:rsidP="007428E4">
      <w:pPr>
        <w:pStyle w:val="ListParagraph"/>
        <w:numPr>
          <w:ilvl w:val="0"/>
          <w:numId w:val="16"/>
        </w:numPr>
        <w:spacing w:after="0"/>
        <w:ind w:left="709"/>
        <w:jc w:val="both"/>
        <w:rPr>
          <w:rFonts w:ascii="Arial" w:hAnsi="Arial" w:cs="Arial"/>
        </w:rPr>
      </w:pPr>
      <w:r>
        <w:rPr>
          <w:rFonts w:ascii="Arial" w:hAnsi="Arial" w:cs="Arial"/>
        </w:rPr>
        <w:t>An agreement or contract regarding the use of the facilities must be signed with the management of the site;</w:t>
      </w:r>
    </w:p>
    <w:p w:rsidR="00B631A1" w:rsidRDefault="00B631A1" w:rsidP="0066128A">
      <w:pPr>
        <w:pStyle w:val="ListParagraph"/>
        <w:spacing w:after="0"/>
        <w:ind w:left="426"/>
        <w:jc w:val="both"/>
        <w:rPr>
          <w:rFonts w:ascii="Arial" w:hAnsi="Arial" w:cs="Arial"/>
        </w:rPr>
      </w:pPr>
    </w:p>
    <w:p w:rsidR="0066128A" w:rsidRDefault="00385527" w:rsidP="00385527">
      <w:pPr>
        <w:pStyle w:val="ListParagraph"/>
        <w:spacing w:after="0"/>
        <w:ind w:left="426" w:hanging="426"/>
        <w:jc w:val="both"/>
        <w:rPr>
          <w:rFonts w:ascii="Arial" w:hAnsi="Arial" w:cs="Arial"/>
        </w:rPr>
      </w:pPr>
      <w:r w:rsidRPr="00D61BFE">
        <w:rPr>
          <w:rFonts w:ascii="Arial" w:hAnsi="Arial" w:cs="Arial"/>
          <w:b/>
        </w:rPr>
        <w:t>3,3,3</w:t>
      </w:r>
      <w:r w:rsidRPr="00D61BFE">
        <w:rPr>
          <w:rFonts w:ascii="Arial" w:hAnsi="Arial" w:cs="Arial"/>
          <w:b/>
        </w:rPr>
        <w:tab/>
      </w:r>
      <w:r w:rsidR="00ED6CA9" w:rsidRPr="00D61BFE">
        <w:rPr>
          <w:rFonts w:ascii="Arial" w:hAnsi="Arial" w:cs="Arial"/>
          <w:b/>
        </w:rPr>
        <w:t xml:space="preserve">The Assessment Centre </w:t>
      </w:r>
      <w:r w:rsidR="0085777D">
        <w:rPr>
          <w:rFonts w:ascii="Arial" w:hAnsi="Arial" w:cs="Arial"/>
          <w:b/>
        </w:rPr>
        <w:t xml:space="preserve">makes </w:t>
      </w:r>
      <w:r w:rsidR="00ED6CA9" w:rsidRPr="00D61BFE">
        <w:rPr>
          <w:rFonts w:ascii="Arial" w:hAnsi="Arial" w:cs="Arial"/>
          <w:b/>
        </w:rPr>
        <w:t>arrange</w:t>
      </w:r>
      <w:r w:rsidR="0085777D">
        <w:rPr>
          <w:rFonts w:ascii="Arial" w:hAnsi="Arial" w:cs="Arial"/>
          <w:b/>
        </w:rPr>
        <w:t>ments</w:t>
      </w:r>
      <w:r w:rsidR="00ED6CA9" w:rsidRPr="00D61BFE">
        <w:rPr>
          <w:rFonts w:ascii="Arial" w:hAnsi="Arial" w:cs="Arial"/>
          <w:b/>
        </w:rPr>
        <w:t xml:space="preserve"> with the </w:t>
      </w:r>
      <w:r w:rsidR="004B056E" w:rsidRPr="00D61BFE">
        <w:rPr>
          <w:rFonts w:ascii="Arial" w:hAnsi="Arial" w:cs="Arial"/>
          <w:b/>
        </w:rPr>
        <w:t>invigilator</w:t>
      </w:r>
      <w:r w:rsidR="00ED6CA9">
        <w:rPr>
          <w:rFonts w:ascii="Arial" w:hAnsi="Arial" w:cs="Arial"/>
        </w:rPr>
        <w:t>:</w:t>
      </w:r>
    </w:p>
    <w:p w:rsidR="0066128A" w:rsidRDefault="00623475" w:rsidP="00385527">
      <w:pPr>
        <w:pStyle w:val="ListParagraph"/>
        <w:numPr>
          <w:ilvl w:val="0"/>
          <w:numId w:val="17"/>
        </w:numPr>
        <w:spacing w:after="0"/>
        <w:ind w:left="709"/>
        <w:jc w:val="both"/>
        <w:rPr>
          <w:rFonts w:ascii="Arial" w:hAnsi="Arial" w:cs="Arial"/>
        </w:rPr>
      </w:pPr>
      <w:r>
        <w:rPr>
          <w:rFonts w:ascii="Arial" w:hAnsi="Arial" w:cs="Arial"/>
        </w:rPr>
        <w:t xml:space="preserve">Competent </w:t>
      </w:r>
      <w:r w:rsidR="004B056E">
        <w:rPr>
          <w:rFonts w:ascii="Arial" w:hAnsi="Arial" w:cs="Arial"/>
        </w:rPr>
        <w:t>invigilators</w:t>
      </w:r>
      <w:r>
        <w:rPr>
          <w:rFonts w:ascii="Arial" w:hAnsi="Arial" w:cs="Arial"/>
        </w:rPr>
        <w:t xml:space="preserve"> must be </w:t>
      </w:r>
      <w:r w:rsidR="00385527">
        <w:rPr>
          <w:rFonts w:ascii="Arial" w:hAnsi="Arial" w:cs="Arial"/>
        </w:rPr>
        <w:t>identified immediately after</w:t>
      </w:r>
      <w:r>
        <w:rPr>
          <w:rFonts w:ascii="Arial" w:hAnsi="Arial" w:cs="Arial"/>
        </w:rPr>
        <w:t xml:space="preserve"> particular Assessment Sites have been </w:t>
      </w:r>
      <w:r w:rsidR="00385527">
        <w:rPr>
          <w:rFonts w:ascii="Arial" w:hAnsi="Arial" w:cs="Arial"/>
        </w:rPr>
        <w:t>contracted;</w:t>
      </w:r>
    </w:p>
    <w:p w:rsidR="00385527" w:rsidRDefault="00385527" w:rsidP="00385527">
      <w:pPr>
        <w:pStyle w:val="ListParagraph"/>
        <w:numPr>
          <w:ilvl w:val="0"/>
          <w:numId w:val="16"/>
        </w:numPr>
        <w:spacing w:after="0"/>
        <w:ind w:left="709"/>
        <w:jc w:val="both"/>
        <w:rPr>
          <w:rFonts w:ascii="Arial" w:hAnsi="Arial" w:cs="Arial"/>
        </w:rPr>
      </w:pPr>
      <w:r>
        <w:rPr>
          <w:rFonts w:ascii="Arial" w:hAnsi="Arial" w:cs="Arial"/>
        </w:rPr>
        <w:t xml:space="preserve">Assessment Centres are advised to compile a list of possible </w:t>
      </w:r>
      <w:r w:rsidR="004B056E">
        <w:rPr>
          <w:rFonts w:ascii="Arial" w:hAnsi="Arial" w:cs="Arial"/>
        </w:rPr>
        <w:t>invigilators</w:t>
      </w:r>
      <w:r>
        <w:rPr>
          <w:rFonts w:ascii="Arial" w:hAnsi="Arial" w:cs="Arial"/>
        </w:rPr>
        <w:t xml:space="preserve"> beforehand;</w:t>
      </w:r>
    </w:p>
    <w:p w:rsidR="00385527" w:rsidRDefault="00385527" w:rsidP="00385527">
      <w:pPr>
        <w:pStyle w:val="ListParagraph"/>
        <w:numPr>
          <w:ilvl w:val="0"/>
          <w:numId w:val="16"/>
        </w:numPr>
        <w:spacing w:after="0"/>
        <w:ind w:left="709"/>
        <w:jc w:val="both"/>
        <w:rPr>
          <w:rFonts w:ascii="Arial" w:hAnsi="Arial" w:cs="Arial"/>
        </w:rPr>
      </w:pPr>
      <w:r>
        <w:rPr>
          <w:rFonts w:ascii="Arial" w:hAnsi="Arial" w:cs="Arial"/>
        </w:rPr>
        <w:t xml:space="preserve">Staff members of SPDs may act as </w:t>
      </w:r>
      <w:r w:rsidR="004B056E">
        <w:rPr>
          <w:rFonts w:ascii="Arial" w:hAnsi="Arial" w:cs="Arial"/>
        </w:rPr>
        <w:t>invigilators</w:t>
      </w:r>
      <w:r>
        <w:rPr>
          <w:rFonts w:ascii="Arial" w:hAnsi="Arial" w:cs="Arial"/>
        </w:rPr>
        <w:t xml:space="preserve">, provided that they are not the </w:t>
      </w:r>
      <w:r w:rsidR="004B056E">
        <w:rPr>
          <w:rFonts w:ascii="Arial" w:hAnsi="Arial" w:cs="Arial"/>
        </w:rPr>
        <w:t>facilitator</w:t>
      </w:r>
      <w:r>
        <w:rPr>
          <w:rFonts w:ascii="Arial" w:hAnsi="Arial" w:cs="Arial"/>
        </w:rPr>
        <w:t xml:space="preserve"> of the particular candidates;</w:t>
      </w:r>
    </w:p>
    <w:p w:rsidR="00385527" w:rsidRDefault="00385527" w:rsidP="00385527">
      <w:pPr>
        <w:pStyle w:val="ListParagraph"/>
        <w:numPr>
          <w:ilvl w:val="0"/>
          <w:numId w:val="16"/>
        </w:numPr>
        <w:spacing w:after="0"/>
        <w:ind w:left="709"/>
        <w:jc w:val="both"/>
        <w:rPr>
          <w:rFonts w:ascii="Arial" w:hAnsi="Arial" w:cs="Arial"/>
        </w:rPr>
      </w:pPr>
      <w:r>
        <w:rPr>
          <w:rFonts w:ascii="Arial" w:hAnsi="Arial" w:cs="Arial"/>
        </w:rPr>
        <w:t xml:space="preserve">It is advisable to use the same </w:t>
      </w:r>
      <w:r w:rsidR="004B056E">
        <w:rPr>
          <w:rFonts w:ascii="Arial" w:hAnsi="Arial" w:cs="Arial"/>
        </w:rPr>
        <w:t>invigilators</w:t>
      </w:r>
      <w:r>
        <w:rPr>
          <w:rFonts w:ascii="Arial" w:hAnsi="Arial" w:cs="Arial"/>
        </w:rPr>
        <w:t xml:space="preserve"> repeatedly for EISA, because that minimizes the need for training;</w:t>
      </w:r>
    </w:p>
    <w:p w:rsidR="000422D2" w:rsidRDefault="000422D2" w:rsidP="00385527">
      <w:pPr>
        <w:pStyle w:val="ListParagraph"/>
        <w:numPr>
          <w:ilvl w:val="0"/>
          <w:numId w:val="16"/>
        </w:numPr>
        <w:spacing w:after="0"/>
        <w:ind w:left="709"/>
        <w:jc w:val="both"/>
        <w:rPr>
          <w:rFonts w:ascii="Arial" w:hAnsi="Arial" w:cs="Arial"/>
        </w:rPr>
      </w:pPr>
      <w:r>
        <w:rPr>
          <w:rFonts w:ascii="Arial" w:hAnsi="Arial" w:cs="Arial"/>
        </w:rPr>
        <w:t xml:space="preserve">If possible the same </w:t>
      </w:r>
      <w:r w:rsidR="004B056E">
        <w:rPr>
          <w:rFonts w:ascii="Arial" w:hAnsi="Arial" w:cs="Arial"/>
        </w:rPr>
        <w:t>invigilator</w:t>
      </w:r>
      <w:r>
        <w:rPr>
          <w:rFonts w:ascii="Arial" w:hAnsi="Arial" w:cs="Arial"/>
        </w:rPr>
        <w:t xml:space="preserve"> can be used at more than one assessment site. This will imply that EISA sessions may need to be held on different dates in different locations;</w:t>
      </w:r>
    </w:p>
    <w:p w:rsidR="00385527" w:rsidRDefault="004B056E" w:rsidP="00385527">
      <w:pPr>
        <w:pStyle w:val="ListParagraph"/>
        <w:numPr>
          <w:ilvl w:val="0"/>
          <w:numId w:val="16"/>
        </w:numPr>
        <w:spacing w:after="0"/>
        <w:ind w:left="709"/>
        <w:jc w:val="both"/>
        <w:rPr>
          <w:rFonts w:ascii="Arial" w:hAnsi="Arial" w:cs="Arial"/>
        </w:rPr>
      </w:pPr>
      <w:r>
        <w:rPr>
          <w:rFonts w:ascii="Arial" w:hAnsi="Arial" w:cs="Arial"/>
        </w:rPr>
        <w:t>Invigilators</w:t>
      </w:r>
      <w:r w:rsidR="00385527">
        <w:rPr>
          <w:rFonts w:ascii="Arial" w:hAnsi="Arial" w:cs="Arial"/>
        </w:rPr>
        <w:t xml:space="preserve"> have to be informed of their duties and responsibilities in preparation for and the execution of the EISA session (see</w:t>
      </w:r>
      <w:r w:rsidR="000422D2">
        <w:rPr>
          <w:rFonts w:ascii="Arial" w:hAnsi="Arial" w:cs="Arial"/>
        </w:rPr>
        <w:t xml:space="preserve"> 4.</w:t>
      </w:r>
      <w:r w:rsidR="002C7872">
        <w:rPr>
          <w:rFonts w:ascii="Arial" w:hAnsi="Arial" w:cs="Arial"/>
        </w:rPr>
        <w:t>2</w:t>
      </w:r>
      <w:r w:rsidR="000422D2">
        <w:rPr>
          <w:rFonts w:ascii="Arial" w:hAnsi="Arial" w:cs="Arial"/>
        </w:rPr>
        <w:t xml:space="preserve"> below);</w:t>
      </w:r>
    </w:p>
    <w:p w:rsidR="00653E30" w:rsidRDefault="00653E30" w:rsidP="00385527">
      <w:pPr>
        <w:pStyle w:val="ListParagraph"/>
        <w:numPr>
          <w:ilvl w:val="0"/>
          <w:numId w:val="16"/>
        </w:numPr>
        <w:spacing w:after="0"/>
        <w:ind w:left="709"/>
        <w:jc w:val="both"/>
        <w:rPr>
          <w:rFonts w:ascii="Arial" w:hAnsi="Arial" w:cs="Arial"/>
        </w:rPr>
      </w:pPr>
      <w:r>
        <w:rPr>
          <w:rFonts w:ascii="Arial" w:hAnsi="Arial" w:cs="Arial"/>
        </w:rPr>
        <w:t>In case there are candidates with disabilities, the invigilators have to be informed accordingly</w:t>
      </w:r>
      <w:r w:rsidR="00C71EB8">
        <w:rPr>
          <w:rFonts w:ascii="Arial" w:hAnsi="Arial" w:cs="Arial"/>
        </w:rPr>
        <w:t>. For illiterate or blind candidates additional invigilators who can read the questions to candidates</w:t>
      </w:r>
      <w:r w:rsidR="00994ACE" w:rsidRPr="00994ACE">
        <w:rPr>
          <w:rFonts w:ascii="Arial" w:hAnsi="Arial" w:cs="Arial"/>
        </w:rPr>
        <w:t xml:space="preserve"> </w:t>
      </w:r>
      <w:r w:rsidR="00994ACE">
        <w:rPr>
          <w:rFonts w:ascii="Arial" w:hAnsi="Arial" w:cs="Arial"/>
        </w:rPr>
        <w:t>need to be appointed</w:t>
      </w:r>
      <w:r w:rsidR="00C71EB8">
        <w:rPr>
          <w:rFonts w:ascii="Arial" w:hAnsi="Arial" w:cs="Arial"/>
        </w:rPr>
        <w:t>. Where invigilators have to write answers on behalf of candidates, the number of invigilators must be increased</w:t>
      </w:r>
      <w:r>
        <w:rPr>
          <w:rFonts w:ascii="Arial" w:hAnsi="Arial" w:cs="Arial"/>
        </w:rPr>
        <w:t>;</w:t>
      </w:r>
    </w:p>
    <w:p w:rsidR="000422D2" w:rsidRDefault="000422D2" w:rsidP="00385527">
      <w:pPr>
        <w:pStyle w:val="ListParagraph"/>
        <w:numPr>
          <w:ilvl w:val="0"/>
          <w:numId w:val="16"/>
        </w:numPr>
        <w:spacing w:after="0"/>
        <w:ind w:left="709"/>
        <w:jc w:val="both"/>
        <w:rPr>
          <w:rFonts w:ascii="Arial" w:hAnsi="Arial" w:cs="Arial"/>
        </w:rPr>
      </w:pPr>
      <w:r>
        <w:rPr>
          <w:rFonts w:ascii="Arial" w:hAnsi="Arial" w:cs="Arial"/>
        </w:rPr>
        <w:t xml:space="preserve">The </w:t>
      </w:r>
      <w:r w:rsidR="004B056E">
        <w:rPr>
          <w:rFonts w:ascii="Arial" w:hAnsi="Arial" w:cs="Arial"/>
        </w:rPr>
        <w:t>invigilators</w:t>
      </w:r>
      <w:r>
        <w:rPr>
          <w:rFonts w:ascii="Arial" w:hAnsi="Arial" w:cs="Arial"/>
        </w:rPr>
        <w:t xml:space="preserve"> have to be contracted accordingly.</w:t>
      </w:r>
      <w:r w:rsidR="002C7872">
        <w:rPr>
          <w:rFonts w:ascii="Arial" w:hAnsi="Arial" w:cs="Arial"/>
        </w:rPr>
        <w:t xml:space="preserve"> This must include clauses on confidentiality and non-conflict of interest.</w:t>
      </w:r>
    </w:p>
    <w:p w:rsidR="00385527" w:rsidRDefault="00385527" w:rsidP="0066128A">
      <w:pPr>
        <w:pStyle w:val="ListParagraph"/>
        <w:spacing w:after="0"/>
        <w:ind w:left="426"/>
        <w:jc w:val="both"/>
        <w:rPr>
          <w:rFonts w:ascii="Arial" w:hAnsi="Arial" w:cs="Arial"/>
        </w:rPr>
      </w:pPr>
    </w:p>
    <w:p w:rsidR="000422D2" w:rsidRDefault="000422D2" w:rsidP="007A3DA6">
      <w:pPr>
        <w:pStyle w:val="ListParagraph"/>
        <w:spacing w:after="0"/>
        <w:ind w:left="709" w:hanging="709"/>
        <w:jc w:val="both"/>
        <w:rPr>
          <w:rFonts w:ascii="Arial" w:hAnsi="Arial" w:cs="Arial"/>
        </w:rPr>
      </w:pPr>
      <w:r w:rsidRPr="00D61BFE">
        <w:rPr>
          <w:rFonts w:ascii="Arial" w:hAnsi="Arial" w:cs="Arial"/>
          <w:b/>
        </w:rPr>
        <w:t>3,3,4</w:t>
      </w:r>
      <w:r w:rsidRPr="00D61BFE">
        <w:rPr>
          <w:rFonts w:ascii="Arial" w:hAnsi="Arial" w:cs="Arial"/>
          <w:b/>
        </w:rPr>
        <w:tab/>
        <w:t>The Assessment Centre notif</w:t>
      </w:r>
      <w:r w:rsidR="0085777D">
        <w:rPr>
          <w:rFonts w:ascii="Arial" w:hAnsi="Arial" w:cs="Arial"/>
          <w:b/>
        </w:rPr>
        <w:t>ies</w:t>
      </w:r>
      <w:r w:rsidRPr="00D61BFE">
        <w:rPr>
          <w:rFonts w:ascii="Arial" w:hAnsi="Arial" w:cs="Arial"/>
          <w:b/>
        </w:rPr>
        <w:t xml:space="preserve"> the relevant SPDs</w:t>
      </w:r>
      <w:r>
        <w:rPr>
          <w:rFonts w:ascii="Arial" w:hAnsi="Arial" w:cs="Arial"/>
        </w:rPr>
        <w:t xml:space="preserve"> and their learners as soon as the assessment sites were finalized of the following</w:t>
      </w:r>
      <w:r w:rsidR="004B056E">
        <w:rPr>
          <w:rFonts w:ascii="Arial" w:hAnsi="Arial" w:cs="Arial"/>
        </w:rPr>
        <w:t>:</w:t>
      </w:r>
    </w:p>
    <w:p w:rsidR="000422D2" w:rsidRDefault="000422D2" w:rsidP="000422D2">
      <w:pPr>
        <w:pStyle w:val="ListParagraph"/>
        <w:numPr>
          <w:ilvl w:val="0"/>
          <w:numId w:val="18"/>
        </w:numPr>
        <w:spacing w:after="0"/>
        <w:ind w:left="709"/>
        <w:jc w:val="both"/>
        <w:rPr>
          <w:rFonts w:ascii="Arial" w:hAnsi="Arial" w:cs="Arial"/>
        </w:rPr>
      </w:pPr>
      <w:r>
        <w:rPr>
          <w:rFonts w:ascii="Arial" w:hAnsi="Arial" w:cs="Arial"/>
        </w:rPr>
        <w:t>The date time and place of the assessment site where the learners will be assessed</w:t>
      </w:r>
      <w:r w:rsidR="00C22820">
        <w:rPr>
          <w:rFonts w:ascii="Arial" w:hAnsi="Arial" w:cs="Arial"/>
        </w:rPr>
        <w:t>. Candidates have to arrive at the assessment site at least 1 hour before the official start time. Candidates who arrive less than 1</w:t>
      </w:r>
      <w:r w:rsidR="00F43505">
        <w:rPr>
          <w:rFonts w:ascii="Arial" w:hAnsi="Arial" w:cs="Arial"/>
        </w:rPr>
        <w:t>5</w:t>
      </w:r>
      <w:r w:rsidR="00C22820">
        <w:rPr>
          <w:rFonts w:ascii="Arial" w:hAnsi="Arial" w:cs="Arial"/>
        </w:rPr>
        <w:t xml:space="preserve"> minutes before start time will not be allowed to write. They will have to enrol again for the next EISA session</w:t>
      </w:r>
      <w:r>
        <w:rPr>
          <w:rFonts w:ascii="Arial" w:hAnsi="Arial" w:cs="Arial"/>
        </w:rPr>
        <w:t>;</w:t>
      </w:r>
    </w:p>
    <w:p w:rsidR="000422D2" w:rsidRDefault="004B056E" w:rsidP="000422D2">
      <w:pPr>
        <w:pStyle w:val="ListParagraph"/>
        <w:numPr>
          <w:ilvl w:val="0"/>
          <w:numId w:val="18"/>
        </w:numPr>
        <w:spacing w:after="0"/>
        <w:ind w:left="709"/>
        <w:jc w:val="both"/>
        <w:rPr>
          <w:rFonts w:ascii="Arial" w:hAnsi="Arial" w:cs="Arial"/>
        </w:rPr>
      </w:pPr>
      <w:r>
        <w:rPr>
          <w:rFonts w:ascii="Arial" w:hAnsi="Arial" w:cs="Arial"/>
        </w:rPr>
        <w:t>All relevant physical arrangements, like the availability or not of accommodation and the cost thereof;</w:t>
      </w:r>
    </w:p>
    <w:p w:rsidR="00994ACE" w:rsidRDefault="00994ACE" w:rsidP="000422D2">
      <w:pPr>
        <w:pStyle w:val="ListParagraph"/>
        <w:numPr>
          <w:ilvl w:val="0"/>
          <w:numId w:val="18"/>
        </w:numPr>
        <w:spacing w:after="0"/>
        <w:ind w:left="709"/>
        <w:jc w:val="both"/>
        <w:rPr>
          <w:rFonts w:ascii="Arial" w:hAnsi="Arial" w:cs="Arial"/>
        </w:rPr>
      </w:pPr>
      <w:r>
        <w:rPr>
          <w:rFonts w:ascii="Arial" w:hAnsi="Arial" w:cs="Arial"/>
        </w:rPr>
        <w:t>That candidates are responsible for all their travelling and other costs to attend an EISA</w:t>
      </w:r>
    </w:p>
    <w:p w:rsidR="004B056E" w:rsidRDefault="004B056E" w:rsidP="000422D2">
      <w:pPr>
        <w:pStyle w:val="ListParagraph"/>
        <w:numPr>
          <w:ilvl w:val="0"/>
          <w:numId w:val="18"/>
        </w:numPr>
        <w:spacing w:after="0"/>
        <w:ind w:left="709"/>
        <w:jc w:val="both"/>
        <w:rPr>
          <w:rFonts w:ascii="Arial" w:hAnsi="Arial" w:cs="Arial"/>
        </w:rPr>
      </w:pPr>
      <w:r>
        <w:rPr>
          <w:rFonts w:ascii="Arial" w:hAnsi="Arial" w:cs="Arial"/>
        </w:rPr>
        <w:t>That candidates have to assure that the fees to sit for EISA have to be paid beforehand and that candidates should present proof of payment at the assessment site</w:t>
      </w:r>
      <w:r w:rsidR="00AA46D9">
        <w:rPr>
          <w:rFonts w:ascii="Arial" w:hAnsi="Arial" w:cs="Arial"/>
        </w:rPr>
        <w:t>, without which they will not be allowed to write</w:t>
      </w:r>
      <w:r>
        <w:rPr>
          <w:rFonts w:ascii="Arial" w:hAnsi="Arial" w:cs="Arial"/>
        </w:rPr>
        <w:t xml:space="preserve">; </w:t>
      </w:r>
    </w:p>
    <w:p w:rsidR="004B056E" w:rsidRDefault="004B056E" w:rsidP="004B056E">
      <w:pPr>
        <w:pStyle w:val="ListParagraph"/>
        <w:numPr>
          <w:ilvl w:val="0"/>
          <w:numId w:val="18"/>
        </w:numPr>
        <w:spacing w:after="0"/>
        <w:ind w:left="709"/>
        <w:jc w:val="both"/>
        <w:rPr>
          <w:rFonts w:ascii="Arial" w:hAnsi="Arial" w:cs="Arial"/>
        </w:rPr>
      </w:pPr>
      <w:r>
        <w:rPr>
          <w:rFonts w:ascii="Arial" w:hAnsi="Arial" w:cs="Arial"/>
        </w:rPr>
        <w:t xml:space="preserve">That candidates have to present their ID’s as proof of identity at the assessment site; </w:t>
      </w:r>
    </w:p>
    <w:p w:rsidR="004B056E" w:rsidRDefault="006E73B6" w:rsidP="000422D2">
      <w:pPr>
        <w:pStyle w:val="ListParagraph"/>
        <w:numPr>
          <w:ilvl w:val="0"/>
          <w:numId w:val="18"/>
        </w:numPr>
        <w:spacing w:after="0"/>
        <w:ind w:left="709"/>
        <w:jc w:val="both"/>
        <w:rPr>
          <w:rFonts w:ascii="Arial" w:hAnsi="Arial" w:cs="Arial"/>
        </w:rPr>
      </w:pPr>
      <w:r>
        <w:rPr>
          <w:rFonts w:ascii="Arial" w:hAnsi="Arial" w:cs="Arial"/>
        </w:rPr>
        <w:t>The rules and ethics of EISA;</w:t>
      </w:r>
    </w:p>
    <w:p w:rsidR="006E73B6" w:rsidRDefault="006E73B6" w:rsidP="000422D2">
      <w:pPr>
        <w:pStyle w:val="ListParagraph"/>
        <w:numPr>
          <w:ilvl w:val="0"/>
          <w:numId w:val="18"/>
        </w:numPr>
        <w:spacing w:after="0"/>
        <w:ind w:left="709"/>
        <w:jc w:val="both"/>
        <w:rPr>
          <w:rFonts w:ascii="Arial" w:hAnsi="Arial" w:cs="Arial"/>
        </w:rPr>
      </w:pPr>
      <w:r>
        <w:rPr>
          <w:rFonts w:ascii="Arial" w:hAnsi="Arial" w:cs="Arial"/>
        </w:rPr>
        <w:t xml:space="preserve">That candidates have to </w:t>
      </w:r>
      <w:r w:rsidR="007A3DA6">
        <w:rPr>
          <w:rFonts w:ascii="Arial" w:hAnsi="Arial" w:cs="Arial"/>
        </w:rPr>
        <w:t>prepare themselves for the EISA;</w:t>
      </w:r>
    </w:p>
    <w:p w:rsidR="007D70CB" w:rsidRDefault="00947B09" w:rsidP="00B9386C">
      <w:pPr>
        <w:keepNext/>
        <w:keepLines/>
        <w:numPr>
          <w:ilvl w:val="0"/>
          <w:numId w:val="12"/>
        </w:numPr>
        <w:spacing w:before="480"/>
        <w:ind w:left="426"/>
        <w:outlineLvl w:val="0"/>
        <w:rPr>
          <w:rFonts w:ascii="Arial" w:eastAsiaTheme="majorEastAsia" w:hAnsi="Arial" w:cs="Arial"/>
          <w:b/>
          <w:bCs/>
          <w:color w:val="C00000"/>
          <w:sz w:val="28"/>
          <w:szCs w:val="28"/>
        </w:rPr>
      </w:pPr>
      <w:r>
        <w:rPr>
          <w:rFonts w:ascii="Arial" w:eastAsiaTheme="majorEastAsia" w:hAnsi="Arial" w:cs="Arial"/>
          <w:b/>
          <w:bCs/>
          <w:color w:val="C00000"/>
          <w:sz w:val="28"/>
          <w:szCs w:val="28"/>
        </w:rPr>
        <w:lastRenderedPageBreak/>
        <w:t>OPPERATION OF ASSESSMENT SITES</w:t>
      </w:r>
    </w:p>
    <w:p w:rsidR="00ED6CA9" w:rsidRDefault="007A3DA6" w:rsidP="007A3DA6">
      <w:pPr>
        <w:pStyle w:val="ListParagraph"/>
        <w:spacing w:after="0"/>
        <w:ind w:left="709" w:hanging="709"/>
        <w:jc w:val="both"/>
        <w:rPr>
          <w:rFonts w:ascii="Arial" w:hAnsi="Arial" w:cs="Arial"/>
        </w:rPr>
      </w:pPr>
      <w:r w:rsidRPr="00D61BFE">
        <w:rPr>
          <w:rFonts w:ascii="Arial" w:hAnsi="Arial" w:cs="Arial"/>
          <w:b/>
        </w:rPr>
        <w:t>4.1</w:t>
      </w:r>
      <w:r w:rsidRPr="00D61BFE">
        <w:rPr>
          <w:rFonts w:ascii="Arial" w:hAnsi="Arial" w:cs="Arial"/>
          <w:b/>
        </w:rPr>
        <w:tab/>
      </w:r>
      <w:r w:rsidR="00ED6CA9" w:rsidRPr="00D61BFE">
        <w:rPr>
          <w:rFonts w:ascii="Arial" w:hAnsi="Arial" w:cs="Arial"/>
          <w:b/>
        </w:rPr>
        <w:t xml:space="preserve">Functions of </w:t>
      </w:r>
      <w:r w:rsidRPr="00D61BFE">
        <w:rPr>
          <w:rFonts w:ascii="Arial" w:hAnsi="Arial" w:cs="Arial"/>
          <w:b/>
        </w:rPr>
        <w:t xml:space="preserve">the </w:t>
      </w:r>
      <w:r w:rsidR="00994ACE">
        <w:rPr>
          <w:rFonts w:ascii="Arial" w:hAnsi="Arial" w:cs="Arial"/>
          <w:b/>
        </w:rPr>
        <w:t>A</w:t>
      </w:r>
      <w:r w:rsidRPr="00D61BFE">
        <w:rPr>
          <w:rFonts w:ascii="Arial" w:hAnsi="Arial" w:cs="Arial"/>
          <w:b/>
        </w:rPr>
        <w:t xml:space="preserve">ssessment </w:t>
      </w:r>
      <w:r w:rsidR="00994ACE">
        <w:rPr>
          <w:rFonts w:ascii="Arial" w:hAnsi="Arial" w:cs="Arial"/>
          <w:b/>
        </w:rPr>
        <w:t>C</w:t>
      </w:r>
      <w:r w:rsidRPr="00D61BFE">
        <w:rPr>
          <w:rFonts w:ascii="Arial" w:hAnsi="Arial" w:cs="Arial"/>
          <w:b/>
        </w:rPr>
        <w:t>entre</w:t>
      </w:r>
      <w:r>
        <w:rPr>
          <w:rFonts w:ascii="Arial" w:hAnsi="Arial" w:cs="Arial"/>
        </w:rPr>
        <w:t>:</w:t>
      </w:r>
    </w:p>
    <w:p w:rsidR="007A3DA6" w:rsidRDefault="007A3DA6" w:rsidP="007A3DA6">
      <w:pPr>
        <w:pStyle w:val="ListParagraph"/>
        <w:numPr>
          <w:ilvl w:val="0"/>
          <w:numId w:val="19"/>
        </w:numPr>
        <w:spacing w:after="0"/>
        <w:ind w:left="709"/>
        <w:jc w:val="both"/>
        <w:rPr>
          <w:rFonts w:ascii="Arial" w:hAnsi="Arial" w:cs="Arial"/>
        </w:rPr>
      </w:pPr>
      <w:r>
        <w:rPr>
          <w:rFonts w:ascii="Arial" w:hAnsi="Arial" w:cs="Arial"/>
        </w:rPr>
        <w:t>The EISA question paper that was prepared by AQP for the particular EISA must be obtained from AQP;</w:t>
      </w:r>
    </w:p>
    <w:p w:rsidR="007A3DA6" w:rsidRDefault="007A3DA6" w:rsidP="007A3DA6">
      <w:pPr>
        <w:pStyle w:val="ListParagraph"/>
        <w:numPr>
          <w:ilvl w:val="0"/>
          <w:numId w:val="19"/>
        </w:numPr>
        <w:spacing w:after="0"/>
        <w:ind w:left="709"/>
        <w:jc w:val="both"/>
        <w:rPr>
          <w:rFonts w:ascii="Arial" w:hAnsi="Arial" w:cs="Arial"/>
        </w:rPr>
      </w:pPr>
      <w:r>
        <w:rPr>
          <w:rFonts w:ascii="Arial" w:hAnsi="Arial" w:cs="Arial"/>
        </w:rPr>
        <w:t>Enough copies of the paper must be made for</w:t>
      </w:r>
      <w:r w:rsidR="00306201">
        <w:rPr>
          <w:rFonts w:ascii="Arial" w:hAnsi="Arial" w:cs="Arial"/>
        </w:rPr>
        <w:t xml:space="preserve"> the different assessment sites;</w:t>
      </w:r>
    </w:p>
    <w:p w:rsidR="00860972" w:rsidRDefault="00860972" w:rsidP="007A3DA6">
      <w:pPr>
        <w:pStyle w:val="ListParagraph"/>
        <w:numPr>
          <w:ilvl w:val="0"/>
          <w:numId w:val="19"/>
        </w:numPr>
        <w:spacing w:after="0"/>
        <w:ind w:left="709"/>
        <w:jc w:val="both"/>
        <w:rPr>
          <w:rFonts w:ascii="Arial" w:hAnsi="Arial" w:cs="Arial"/>
        </w:rPr>
      </w:pPr>
      <w:r>
        <w:rPr>
          <w:rFonts w:ascii="Arial" w:hAnsi="Arial" w:cs="Arial"/>
        </w:rPr>
        <w:t xml:space="preserve">The necessary record keeping documents, like an attendance </w:t>
      </w:r>
      <w:r w:rsidR="00994ACE">
        <w:rPr>
          <w:rFonts w:ascii="Arial" w:hAnsi="Arial" w:cs="Arial"/>
        </w:rPr>
        <w:t>register</w:t>
      </w:r>
      <w:r>
        <w:rPr>
          <w:rFonts w:ascii="Arial" w:hAnsi="Arial" w:cs="Arial"/>
        </w:rPr>
        <w:t xml:space="preserve"> to be signed by candidates and other record keeping instruments to be completed and signed by the invigilators have to be included along with the question papers in the documentation sent to invigilators;</w:t>
      </w:r>
    </w:p>
    <w:p w:rsidR="00180D9A" w:rsidRDefault="00180D9A" w:rsidP="007A3DA6">
      <w:pPr>
        <w:pStyle w:val="ListParagraph"/>
        <w:numPr>
          <w:ilvl w:val="0"/>
          <w:numId w:val="19"/>
        </w:numPr>
        <w:spacing w:after="0"/>
        <w:ind w:left="709"/>
        <w:jc w:val="both"/>
        <w:rPr>
          <w:rFonts w:ascii="Arial" w:hAnsi="Arial" w:cs="Arial"/>
        </w:rPr>
      </w:pPr>
      <w:r>
        <w:rPr>
          <w:rFonts w:ascii="Arial" w:hAnsi="Arial" w:cs="Arial"/>
        </w:rPr>
        <w:t>Papers and documentation have to be packed in such a way that the record documentation can be removed from the parcel without opening the question papers;</w:t>
      </w:r>
    </w:p>
    <w:p w:rsidR="00306201" w:rsidRDefault="00716128" w:rsidP="007A3DA6">
      <w:pPr>
        <w:pStyle w:val="ListParagraph"/>
        <w:numPr>
          <w:ilvl w:val="0"/>
          <w:numId w:val="19"/>
        </w:numPr>
        <w:spacing w:after="0"/>
        <w:ind w:left="709"/>
        <w:jc w:val="both"/>
        <w:rPr>
          <w:rFonts w:ascii="Arial" w:hAnsi="Arial" w:cs="Arial"/>
        </w:rPr>
      </w:pPr>
      <w:r>
        <w:rPr>
          <w:rFonts w:ascii="Arial" w:hAnsi="Arial" w:cs="Arial"/>
        </w:rPr>
        <w:t xml:space="preserve">The documentation sent to invigilators </w:t>
      </w:r>
      <w:r w:rsidR="00306201">
        <w:rPr>
          <w:rFonts w:ascii="Arial" w:hAnsi="Arial" w:cs="Arial"/>
        </w:rPr>
        <w:t>must be mailed by registered post to reach the relevant invigilator</w:t>
      </w:r>
      <w:r w:rsidR="00306201" w:rsidRPr="00ED6CA9">
        <w:rPr>
          <w:rFonts w:ascii="Arial" w:hAnsi="Arial" w:cs="Arial"/>
        </w:rPr>
        <w:t>s</w:t>
      </w:r>
      <w:r w:rsidR="00306201">
        <w:rPr>
          <w:rFonts w:ascii="Arial" w:hAnsi="Arial" w:cs="Arial"/>
        </w:rPr>
        <w:t xml:space="preserve"> at least 5 working days ahead of the assessment date;</w:t>
      </w:r>
      <w:r w:rsidR="00DB1FA1">
        <w:rPr>
          <w:rFonts w:ascii="Arial" w:hAnsi="Arial" w:cs="Arial"/>
        </w:rPr>
        <w:t xml:space="preserve"> The invigilator</w:t>
      </w:r>
      <w:r w:rsidR="00DB1FA1" w:rsidRPr="00ED6CA9">
        <w:rPr>
          <w:rFonts w:ascii="Arial" w:hAnsi="Arial" w:cs="Arial"/>
        </w:rPr>
        <w:t>s</w:t>
      </w:r>
      <w:r w:rsidR="00DB1FA1">
        <w:rPr>
          <w:rFonts w:ascii="Arial" w:hAnsi="Arial" w:cs="Arial"/>
        </w:rPr>
        <w:t xml:space="preserve"> have to be supplied with the tracking number of the posted item;</w:t>
      </w:r>
    </w:p>
    <w:p w:rsidR="00306201" w:rsidRDefault="00306201" w:rsidP="007A3DA6">
      <w:pPr>
        <w:pStyle w:val="ListParagraph"/>
        <w:numPr>
          <w:ilvl w:val="0"/>
          <w:numId w:val="19"/>
        </w:numPr>
        <w:spacing w:after="0"/>
        <w:ind w:left="709"/>
        <w:jc w:val="both"/>
        <w:rPr>
          <w:rFonts w:ascii="Arial" w:hAnsi="Arial" w:cs="Arial"/>
        </w:rPr>
      </w:pPr>
      <w:r>
        <w:rPr>
          <w:rFonts w:ascii="Arial" w:hAnsi="Arial" w:cs="Arial"/>
        </w:rPr>
        <w:t>In case it is agreed with an invigilator that copies can be made on site, papers may be sent electronically. All necessary precautions have to be made to ensure top confidentiality;</w:t>
      </w:r>
    </w:p>
    <w:p w:rsidR="001B2D60" w:rsidRDefault="00306201" w:rsidP="007A3DA6">
      <w:pPr>
        <w:pStyle w:val="ListParagraph"/>
        <w:numPr>
          <w:ilvl w:val="0"/>
          <w:numId w:val="19"/>
        </w:numPr>
        <w:spacing w:after="0"/>
        <w:ind w:left="709"/>
        <w:jc w:val="both"/>
        <w:rPr>
          <w:rFonts w:ascii="Arial" w:hAnsi="Arial" w:cs="Arial"/>
        </w:rPr>
      </w:pPr>
      <w:r>
        <w:rPr>
          <w:rFonts w:ascii="Arial" w:hAnsi="Arial" w:cs="Arial"/>
        </w:rPr>
        <w:t xml:space="preserve">Assessment centres have to insure that all question papers along with all completed answer papers </w:t>
      </w:r>
      <w:r w:rsidR="00716128">
        <w:rPr>
          <w:rFonts w:ascii="Arial" w:hAnsi="Arial" w:cs="Arial"/>
        </w:rPr>
        <w:t xml:space="preserve">and other documentation </w:t>
      </w:r>
      <w:r>
        <w:rPr>
          <w:rFonts w:ascii="Arial" w:hAnsi="Arial" w:cs="Arial"/>
        </w:rPr>
        <w:t>are being mailed by the invigilator</w:t>
      </w:r>
      <w:r w:rsidRPr="00ED6CA9">
        <w:rPr>
          <w:rFonts w:ascii="Arial" w:hAnsi="Arial" w:cs="Arial"/>
        </w:rPr>
        <w:t>s</w:t>
      </w:r>
      <w:r>
        <w:rPr>
          <w:rFonts w:ascii="Arial" w:hAnsi="Arial" w:cs="Arial"/>
        </w:rPr>
        <w:t xml:space="preserve"> by registered post to reach the Assessment Centre within 5 working days after the assessment</w:t>
      </w:r>
      <w:r w:rsidR="001B2D60">
        <w:rPr>
          <w:rFonts w:ascii="Arial" w:hAnsi="Arial" w:cs="Arial"/>
        </w:rPr>
        <w:t>;</w:t>
      </w:r>
    </w:p>
    <w:p w:rsidR="00306201" w:rsidRDefault="001B2D60" w:rsidP="007A3DA6">
      <w:pPr>
        <w:pStyle w:val="ListParagraph"/>
        <w:numPr>
          <w:ilvl w:val="0"/>
          <w:numId w:val="19"/>
        </w:numPr>
        <w:spacing w:after="0"/>
        <w:ind w:left="709"/>
        <w:jc w:val="both"/>
        <w:rPr>
          <w:rFonts w:ascii="Arial" w:hAnsi="Arial" w:cs="Arial"/>
        </w:rPr>
      </w:pPr>
      <w:r>
        <w:rPr>
          <w:rFonts w:ascii="Arial" w:hAnsi="Arial" w:cs="Arial"/>
        </w:rPr>
        <w:t>Assessment centres have to insure that invigilators and assessment sites are paid as per contract.</w:t>
      </w:r>
    </w:p>
    <w:p w:rsidR="007A3DA6" w:rsidRDefault="007A3DA6" w:rsidP="007A3DA6">
      <w:pPr>
        <w:pStyle w:val="ListParagraph"/>
        <w:spacing w:after="0"/>
        <w:ind w:left="709"/>
        <w:jc w:val="both"/>
        <w:rPr>
          <w:rFonts w:ascii="Arial" w:hAnsi="Arial" w:cs="Arial"/>
        </w:rPr>
      </w:pPr>
    </w:p>
    <w:p w:rsidR="00306201" w:rsidRDefault="00306201" w:rsidP="00306201">
      <w:pPr>
        <w:pStyle w:val="ListParagraph"/>
        <w:spacing w:after="0"/>
        <w:ind w:left="709" w:hanging="709"/>
        <w:jc w:val="both"/>
        <w:rPr>
          <w:rFonts w:ascii="Arial" w:hAnsi="Arial" w:cs="Arial"/>
        </w:rPr>
      </w:pPr>
      <w:r w:rsidRPr="00D61BFE">
        <w:rPr>
          <w:rFonts w:ascii="Arial" w:hAnsi="Arial" w:cs="Arial"/>
          <w:b/>
        </w:rPr>
        <w:t>4.2</w:t>
      </w:r>
      <w:r>
        <w:rPr>
          <w:rFonts w:ascii="Arial" w:hAnsi="Arial" w:cs="Arial"/>
        </w:rPr>
        <w:tab/>
      </w:r>
      <w:r w:rsidRPr="00D61BFE">
        <w:rPr>
          <w:rFonts w:ascii="Arial" w:hAnsi="Arial" w:cs="Arial"/>
          <w:b/>
        </w:rPr>
        <w:t xml:space="preserve">Functions of </w:t>
      </w:r>
      <w:r w:rsidR="004F1114">
        <w:rPr>
          <w:rFonts w:ascii="Arial" w:hAnsi="Arial" w:cs="Arial"/>
          <w:b/>
        </w:rPr>
        <w:t>I</w:t>
      </w:r>
      <w:r w:rsidR="00A93AA0" w:rsidRPr="00D61BFE">
        <w:rPr>
          <w:rFonts w:ascii="Arial" w:hAnsi="Arial" w:cs="Arial"/>
          <w:b/>
        </w:rPr>
        <w:t>nvigilators</w:t>
      </w:r>
      <w:r>
        <w:rPr>
          <w:rFonts w:ascii="Arial" w:hAnsi="Arial" w:cs="Arial"/>
        </w:rPr>
        <w:t>:</w:t>
      </w:r>
    </w:p>
    <w:p w:rsidR="007A3DA6" w:rsidRDefault="00306201" w:rsidP="00DB1FA1">
      <w:pPr>
        <w:pStyle w:val="ListParagraph"/>
        <w:numPr>
          <w:ilvl w:val="0"/>
          <w:numId w:val="20"/>
        </w:numPr>
        <w:spacing w:after="0"/>
        <w:ind w:left="709"/>
        <w:jc w:val="both"/>
        <w:rPr>
          <w:rFonts w:ascii="Arial" w:hAnsi="Arial" w:cs="Arial"/>
        </w:rPr>
      </w:pPr>
      <w:r>
        <w:rPr>
          <w:rFonts w:ascii="Arial" w:hAnsi="Arial" w:cs="Arial"/>
        </w:rPr>
        <w:t xml:space="preserve">The </w:t>
      </w:r>
      <w:r w:rsidR="007A3DA6">
        <w:rPr>
          <w:rFonts w:ascii="Arial" w:hAnsi="Arial" w:cs="Arial"/>
        </w:rPr>
        <w:t>invigilator</w:t>
      </w:r>
      <w:r w:rsidR="007A3DA6" w:rsidRPr="00ED6CA9">
        <w:rPr>
          <w:rFonts w:ascii="Arial" w:hAnsi="Arial" w:cs="Arial"/>
        </w:rPr>
        <w:t>s</w:t>
      </w:r>
      <w:r w:rsidR="00DB1FA1">
        <w:rPr>
          <w:rFonts w:ascii="Arial" w:hAnsi="Arial" w:cs="Arial"/>
        </w:rPr>
        <w:t xml:space="preserve"> must ensure that they have received the relevant documentation for conducting the EISA in time. If the documentation has not been received 4 working days ahead of the assessment date, the invigilator must enquire from the Post Office about the status of the document. If need be, the Assessment Centre must also be contacted in order to assure that the question papers are received in time;</w:t>
      </w:r>
    </w:p>
    <w:p w:rsidR="00C22820" w:rsidRDefault="00C22820" w:rsidP="00DB1FA1">
      <w:pPr>
        <w:pStyle w:val="ListParagraph"/>
        <w:numPr>
          <w:ilvl w:val="0"/>
          <w:numId w:val="20"/>
        </w:numPr>
        <w:spacing w:after="0"/>
        <w:ind w:left="709"/>
        <w:jc w:val="both"/>
        <w:rPr>
          <w:rFonts w:ascii="Arial" w:hAnsi="Arial" w:cs="Arial"/>
        </w:rPr>
      </w:pPr>
      <w:r>
        <w:rPr>
          <w:rFonts w:ascii="Arial" w:hAnsi="Arial" w:cs="Arial"/>
        </w:rPr>
        <w:t xml:space="preserve">The invigilator must contact the management of the assessment venue </w:t>
      </w:r>
      <w:r w:rsidR="002372E1">
        <w:rPr>
          <w:rFonts w:ascii="Arial" w:hAnsi="Arial" w:cs="Arial"/>
        </w:rPr>
        <w:t>two days before the set date to assure the availability and readiness of the venue;</w:t>
      </w:r>
    </w:p>
    <w:p w:rsidR="00C71EB8" w:rsidRDefault="00C71EB8" w:rsidP="00C71EB8">
      <w:pPr>
        <w:pStyle w:val="ListParagraph"/>
        <w:numPr>
          <w:ilvl w:val="0"/>
          <w:numId w:val="20"/>
        </w:numPr>
        <w:spacing w:after="0"/>
        <w:ind w:left="709"/>
        <w:jc w:val="both"/>
        <w:rPr>
          <w:rFonts w:ascii="Arial" w:hAnsi="Arial" w:cs="Arial"/>
        </w:rPr>
      </w:pPr>
      <w:r>
        <w:rPr>
          <w:rFonts w:ascii="Arial" w:hAnsi="Arial" w:cs="Arial"/>
        </w:rPr>
        <w:t xml:space="preserve">In case there are candidates with disabilities, invigilators have to make the necessary arrangements. For illiterate or blind candidates </w:t>
      </w:r>
      <w:r w:rsidR="0091602A">
        <w:rPr>
          <w:rFonts w:ascii="Arial" w:hAnsi="Arial" w:cs="Arial"/>
        </w:rPr>
        <w:t xml:space="preserve">to </w:t>
      </w:r>
      <w:r>
        <w:rPr>
          <w:rFonts w:ascii="Arial" w:hAnsi="Arial" w:cs="Arial"/>
        </w:rPr>
        <w:t>who</w:t>
      </w:r>
      <w:r w:rsidR="0091602A">
        <w:rPr>
          <w:rFonts w:ascii="Arial" w:hAnsi="Arial" w:cs="Arial"/>
        </w:rPr>
        <w:t xml:space="preserve">m questions </w:t>
      </w:r>
      <w:r w:rsidR="004F1114">
        <w:rPr>
          <w:rFonts w:ascii="Arial" w:hAnsi="Arial" w:cs="Arial"/>
        </w:rPr>
        <w:t>have to</w:t>
      </w:r>
      <w:r w:rsidR="0091602A">
        <w:rPr>
          <w:rFonts w:ascii="Arial" w:hAnsi="Arial" w:cs="Arial"/>
        </w:rPr>
        <w:t xml:space="preserve"> be read, a separate venue must be arranged where they can be assessed without disturbing the rest of the candidates. In case</w:t>
      </w:r>
      <w:r>
        <w:rPr>
          <w:rFonts w:ascii="Arial" w:hAnsi="Arial" w:cs="Arial"/>
        </w:rPr>
        <w:t xml:space="preserve"> invigilators have to write answers on behalf of candidates, </w:t>
      </w:r>
      <w:r w:rsidR="0091602A">
        <w:rPr>
          <w:rFonts w:ascii="Arial" w:hAnsi="Arial" w:cs="Arial"/>
        </w:rPr>
        <w:t>additional venues must be arranges where each candidate can be accommodated individually.</w:t>
      </w:r>
    </w:p>
    <w:p w:rsidR="00C22820" w:rsidRDefault="002372E1" w:rsidP="00DB1FA1">
      <w:pPr>
        <w:pStyle w:val="ListParagraph"/>
        <w:numPr>
          <w:ilvl w:val="0"/>
          <w:numId w:val="20"/>
        </w:numPr>
        <w:spacing w:after="0"/>
        <w:ind w:left="709"/>
        <w:jc w:val="both"/>
        <w:rPr>
          <w:rFonts w:ascii="Arial" w:hAnsi="Arial" w:cs="Arial"/>
        </w:rPr>
      </w:pPr>
      <w:r>
        <w:rPr>
          <w:rFonts w:ascii="Arial" w:hAnsi="Arial" w:cs="Arial"/>
        </w:rPr>
        <w:t>On the da</w:t>
      </w:r>
      <w:r w:rsidR="0091602A">
        <w:rPr>
          <w:rFonts w:ascii="Arial" w:hAnsi="Arial" w:cs="Arial"/>
        </w:rPr>
        <w:t>y</w:t>
      </w:r>
      <w:r>
        <w:rPr>
          <w:rFonts w:ascii="Arial" w:hAnsi="Arial" w:cs="Arial"/>
        </w:rPr>
        <w:t xml:space="preserve"> of the EISA t</w:t>
      </w:r>
      <w:r w:rsidR="00C22820">
        <w:rPr>
          <w:rFonts w:ascii="Arial" w:hAnsi="Arial" w:cs="Arial"/>
        </w:rPr>
        <w:t xml:space="preserve">he invigilator must arrive at the </w:t>
      </w:r>
      <w:r>
        <w:rPr>
          <w:rFonts w:ascii="Arial" w:hAnsi="Arial" w:cs="Arial"/>
        </w:rPr>
        <w:t>venue at least one and a half hour before he published start time;</w:t>
      </w:r>
    </w:p>
    <w:p w:rsidR="002372E1" w:rsidRDefault="00DC6660" w:rsidP="00DB1FA1">
      <w:pPr>
        <w:pStyle w:val="ListParagraph"/>
        <w:numPr>
          <w:ilvl w:val="0"/>
          <w:numId w:val="20"/>
        </w:numPr>
        <w:spacing w:after="0"/>
        <w:ind w:left="709"/>
        <w:jc w:val="both"/>
        <w:rPr>
          <w:rFonts w:ascii="Arial" w:hAnsi="Arial" w:cs="Arial"/>
        </w:rPr>
      </w:pPr>
      <w:r>
        <w:rPr>
          <w:rFonts w:ascii="Arial" w:hAnsi="Arial" w:cs="Arial"/>
        </w:rPr>
        <w:t>Before candidates arrive t</w:t>
      </w:r>
      <w:r w:rsidR="002372E1">
        <w:rPr>
          <w:rFonts w:ascii="Arial" w:hAnsi="Arial" w:cs="Arial"/>
        </w:rPr>
        <w:t>he invigilator has to assure that everything is in place</w:t>
      </w:r>
      <w:r>
        <w:rPr>
          <w:rFonts w:ascii="Arial" w:hAnsi="Arial" w:cs="Arial"/>
        </w:rPr>
        <w:t>, that there are enough desks and other equipment available</w:t>
      </w:r>
      <w:r w:rsidR="00E2774F">
        <w:rPr>
          <w:rFonts w:ascii="Arial" w:hAnsi="Arial" w:cs="Arial"/>
        </w:rPr>
        <w:t>;</w:t>
      </w:r>
    </w:p>
    <w:p w:rsidR="00E2774F" w:rsidRDefault="00E2774F" w:rsidP="00E2774F">
      <w:pPr>
        <w:pStyle w:val="ListParagraph"/>
        <w:numPr>
          <w:ilvl w:val="0"/>
          <w:numId w:val="20"/>
        </w:numPr>
        <w:spacing w:after="0"/>
        <w:ind w:left="709"/>
        <w:jc w:val="both"/>
        <w:rPr>
          <w:rFonts w:ascii="Arial" w:hAnsi="Arial" w:cs="Arial"/>
        </w:rPr>
      </w:pPr>
      <w:r>
        <w:rPr>
          <w:rFonts w:ascii="Arial" w:hAnsi="Arial" w:cs="Arial"/>
        </w:rPr>
        <w:t>Desks in the assessment venue must be arranged so that there is at least one meter distance in all directions between desks;</w:t>
      </w:r>
    </w:p>
    <w:p w:rsidR="00DC6660" w:rsidRPr="00E2774F" w:rsidRDefault="00180D9A" w:rsidP="00E2774F">
      <w:pPr>
        <w:pStyle w:val="ListParagraph"/>
        <w:numPr>
          <w:ilvl w:val="0"/>
          <w:numId w:val="20"/>
        </w:numPr>
        <w:spacing w:after="0"/>
        <w:ind w:left="709"/>
        <w:jc w:val="both"/>
        <w:rPr>
          <w:rFonts w:ascii="Arial" w:hAnsi="Arial" w:cs="Arial"/>
        </w:rPr>
      </w:pPr>
      <w:r w:rsidRPr="00E2774F">
        <w:rPr>
          <w:rFonts w:ascii="Arial" w:hAnsi="Arial" w:cs="Arial"/>
        </w:rPr>
        <w:t xml:space="preserve">It is advisable that invigilators take extra pens in case need arises; </w:t>
      </w:r>
    </w:p>
    <w:p w:rsidR="00180D9A" w:rsidRDefault="00180D9A" w:rsidP="00DB1FA1">
      <w:pPr>
        <w:pStyle w:val="ListParagraph"/>
        <w:numPr>
          <w:ilvl w:val="0"/>
          <w:numId w:val="20"/>
        </w:numPr>
        <w:spacing w:after="0"/>
        <w:ind w:left="709"/>
        <w:jc w:val="both"/>
        <w:rPr>
          <w:rFonts w:ascii="Arial" w:hAnsi="Arial" w:cs="Arial"/>
        </w:rPr>
      </w:pPr>
      <w:r>
        <w:rPr>
          <w:rFonts w:ascii="Arial" w:hAnsi="Arial" w:cs="Arial"/>
        </w:rPr>
        <w:t>The invigilator must remove the documentation from the parcel without opening the question papers;</w:t>
      </w:r>
    </w:p>
    <w:p w:rsidR="00DA36F6" w:rsidRDefault="00180D9A" w:rsidP="00DB1FA1">
      <w:pPr>
        <w:pStyle w:val="ListParagraph"/>
        <w:numPr>
          <w:ilvl w:val="0"/>
          <w:numId w:val="20"/>
        </w:numPr>
        <w:spacing w:after="0"/>
        <w:ind w:left="709"/>
        <w:jc w:val="both"/>
        <w:rPr>
          <w:rFonts w:ascii="Arial" w:hAnsi="Arial" w:cs="Arial"/>
        </w:rPr>
      </w:pPr>
      <w:r>
        <w:rPr>
          <w:rFonts w:ascii="Arial" w:hAnsi="Arial" w:cs="Arial"/>
        </w:rPr>
        <w:lastRenderedPageBreak/>
        <w:t>As c</w:t>
      </w:r>
      <w:r w:rsidR="00C22820">
        <w:rPr>
          <w:rFonts w:ascii="Arial" w:hAnsi="Arial" w:cs="Arial"/>
        </w:rPr>
        <w:t>andidates arrive</w:t>
      </w:r>
      <w:r w:rsidR="00DA36F6">
        <w:rPr>
          <w:rFonts w:ascii="Arial" w:hAnsi="Arial" w:cs="Arial"/>
        </w:rPr>
        <w:t xml:space="preserve">, their identities and proof of payment must be checked and ticked off on the attendance register and they have to sign the </w:t>
      </w:r>
      <w:r w:rsidR="00DA36F6" w:rsidRPr="004F1114">
        <w:rPr>
          <w:rFonts w:ascii="Arial" w:hAnsi="Arial" w:cs="Arial"/>
        </w:rPr>
        <w:t>register</w:t>
      </w:r>
      <w:r w:rsidR="00DA36F6">
        <w:rPr>
          <w:rFonts w:ascii="Arial" w:hAnsi="Arial" w:cs="Arial"/>
        </w:rPr>
        <w:t>;</w:t>
      </w:r>
      <w:r w:rsidR="004F1114">
        <w:rPr>
          <w:rFonts w:ascii="Arial" w:hAnsi="Arial" w:cs="Arial"/>
        </w:rPr>
        <w:t xml:space="preserve"> (</w:t>
      </w:r>
      <w:r w:rsidR="00A435ED">
        <w:rPr>
          <w:rFonts w:ascii="Arial" w:hAnsi="Arial" w:cs="Arial"/>
        </w:rPr>
        <w:t xml:space="preserve">Addendum </w:t>
      </w:r>
      <w:r w:rsidR="004F1114">
        <w:rPr>
          <w:rFonts w:ascii="Arial" w:hAnsi="Arial" w:cs="Arial"/>
        </w:rPr>
        <w:t>1)</w:t>
      </w:r>
    </w:p>
    <w:p w:rsidR="00DB1FA1" w:rsidRDefault="00DA36F6" w:rsidP="00DB1FA1">
      <w:pPr>
        <w:pStyle w:val="ListParagraph"/>
        <w:numPr>
          <w:ilvl w:val="0"/>
          <w:numId w:val="20"/>
        </w:numPr>
        <w:spacing w:after="0"/>
        <w:ind w:left="709"/>
        <w:jc w:val="both"/>
        <w:rPr>
          <w:rFonts w:ascii="Arial" w:hAnsi="Arial" w:cs="Arial"/>
        </w:rPr>
      </w:pPr>
      <w:r>
        <w:rPr>
          <w:rFonts w:ascii="Arial" w:hAnsi="Arial" w:cs="Arial"/>
        </w:rPr>
        <w:t>Candidates must arrive</w:t>
      </w:r>
      <w:r w:rsidR="00C22820">
        <w:rPr>
          <w:rFonts w:ascii="Arial" w:hAnsi="Arial" w:cs="Arial"/>
        </w:rPr>
        <w:t xml:space="preserve"> at the assessment site at least 1 hour before the official start time. Candidates who arrive less than 1</w:t>
      </w:r>
      <w:r w:rsidR="00F43505">
        <w:rPr>
          <w:rFonts w:ascii="Arial" w:hAnsi="Arial" w:cs="Arial"/>
        </w:rPr>
        <w:t>5</w:t>
      </w:r>
      <w:r w:rsidR="00C22820">
        <w:rPr>
          <w:rFonts w:ascii="Arial" w:hAnsi="Arial" w:cs="Arial"/>
        </w:rPr>
        <w:t xml:space="preserve"> minutes before start time will not be allowed to write. They</w:t>
      </w:r>
      <w:r>
        <w:rPr>
          <w:rFonts w:ascii="Arial" w:hAnsi="Arial" w:cs="Arial"/>
        </w:rPr>
        <w:t xml:space="preserve"> have to sign an acknowledgement of late arrival along with the invigilator and two independent witnesses</w:t>
      </w:r>
      <w:r w:rsidR="00C22820">
        <w:rPr>
          <w:rFonts w:ascii="Arial" w:hAnsi="Arial" w:cs="Arial"/>
        </w:rPr>
        <w:t>;</w:t>
      </w:r>
      <w:r w:rsidR="004F1114">
        <w:rPr>
          <w:rFonts w:ascii="Arial" w:hAnsi="Arial" w:cs="Arial"/>
        </w:rPr>
        <w:t xml:space="preserve"> (</w:t>
      </w:r>
      <w:r w:rsidR="00A95EE0">
        <w:rPr>
          <w:rFonts w:ascii="Arial" w:hAnsi="Arial" w:cs="Arial"/>
        </w:rPr>
        <w:t xml:space="preserve">Addendum </w:t>
      </w:r>
      <w:r w:rsidR="004F1114">
        <w:rPr>
          <w:rFonts w:ascii="Arial" w:hAnsi="Arial" w:cs="Arial"/>
        </w:rPr>
        <w:t>2)</w:t>
      </w:r>
    </w:p>
    <w:p w:rsidR="00E2774F" w:rsidRDefault="00E2774F" w:rsidP="00180D9A">
      <w:pPr>
        <w:pStyle w:val="ListParagraph"/>
        <w:numPr>
          <w:ilvl w:val="0"/>
          <w:numId w:val="20"/>
        </w:numPr>
        <w:spacing w:after="0"/>
        <w:ind w:left="709"/>
        <w:jc w:val="both"/>
        <w:rPr>
          <w:rFonts w:ascii="Arial" w:hAnsi="Arial" w:cs="Arial"/>
        </w:rPr>
      </w:pPr>
      <w:r>
        <w:rPr>
          <w:rFonts w:ascii="Arial" w:hAnsi="Arial" w:cs="Arial"/>
        </w:rPr>
        <w:t>Candidates must be seated 1</w:t>
      </w:r>
      <w:r w:rsidR="00F43505">
        <w:rPr>
          <w:rFonts w:ascii="Arial" w:hAnsi="Arial" w:cs="Arial"/>
        </w:rPr>
        <w:t>5</w:t>
      </w:r>
      <w:r>
        <w:rPr>
          <w:rFonts w:ascii="Arial" w:hAnsi="Arial" w:cs="Arial"/>
        </w:rPr>
        <w:t xml:space="preserve"> minutes before the start time and the invigilator must explain procedures, </w:t>
      </w:r>
    </w:p>
    <w:p w:rsidR="006676AD" w:rsidRDefault="006676AD" w:rsidP="00E2774F">
      <w:pPr>
        <w:pStyle w:val="ListParagraph"/>
        <w:numPr>
          <w:ilvl w:val="0"/>
          <w:numId w:val="21"/>
        </w:numPr>
        <w:spacing w:after="0"/>
        <w:jc w:val="both"/>
        <w:rPr>
          <w:rFonts w:ascii="Arial" w:hAnsi="Arial" w:cs="Arial"/>
        </w:rPr>
      </w:pPr>
      <w:r>
        <w:rPr>
          <w:rFonts w:ascii="Arial" w:hAnsi="Arial" w:cs="Arial"/>
        </w:rPr>
        <w:t>That cell phones must be put off and all possible incriminatory material be removed;</w:t>
      </w:r>
    </w:p>
    <w:p w:rsidR="006676AD" w:rsidRDefault="006676AD" w:rsidP="00E2774F">
      <w:pPr>
        <w:pStyle w:val="ListParagraph"/>
        <w:numPr>
          <w:ilvl w:val="0"/>
          <w:numId w:val="21"/>
        </w:numPr>
        <w:spacing w:after="0"/>
        <w:jc w:val="both"/>
        <w:rPr>
          <w:rFonts w:ascii="Arial" w:hAnsi="Arial" w:cs="Arial"/>
        </w:rPr>
      </w:pPr>
      <w:r>
        <w:rPr>
          <w:rFonts w:ascii="Arial" w:hAnsi="Arial" w:cs="Arial"/>
        </w:rPr>
        <w:t xml:space="preserve">Announce the </w:t>
      </w:r>
      <w:r w:rsidR="006473AA">
        <w:rPr>
          <w:rFonts w:ascii="Arial" w:hAnsi="Arial" w:cs="Arial"/>
        </w:rPr>
        <w:t>duration of the session, including start and end time;</w:t>
      </w:r>
    </w:p>
    <w:p w:rsidR="00E2774F" w:rsidRDefault="00E2774F" w:rsidP="00E2774F">
      <w:pPr>
        <w:pStyle w:val="ListParagraph"/>
        <w:numPr>
          <w:ilvl w:val="0"/>
          <w:numId w:val="21"/>
        </w:numPr>
        <w:spacing w:after="0"/>
        <w:jc w:val="both"/>
        <w:rPr>
          <w:rFonts w:ascii="Arial" w:hAnsi="Arial" w:cs="Arial"/>
        </w:rPr>
      </w:pPr>
      <w:r>
        <w:rPr>
          <w:rFonts w:ascii="Arial" w:hAnsi="Arial" w:cs="Arial"/>
        </w:rPr>
        <w:t>That once question papers were handed out, total silence must be kept and no communication of whatever nature between candidates may occur;</w:t>
      </w:r>
    </w:p>
    <w:p w:rsidR="00E2774F" w:rsidRDefault="00E2774F" w:rsidP="00E2774F">
      <w:pPr>
        <w:pStyle w:val="ListParagraph"/>
        <w:numPr>
          <w:ilvl w:val="0"/>
          <w:numId w:val="21"/>
        </w:numPr>
        <w:spacing w:after="0"/>
        <w:jc w:val="both"/>
        <w:rPr>
          <w:rFonts w:ascii="Arial" w:hAnsi="Arial" w:cs="Arial"/>
        </w:rPr>
      </w:pPr>
      <w:r>
        <w:rPr>
          <w:rFonts w:ascii="Arial" w:hAnsi="Arial" w:cs="Arial"/>
        </w:rPr>
        <w:t>That no illegal action will be tolerated. If a candidate is found to be acting suspiciously, he/she will be warned by the invigilator;</w:t>
      </w:r>
    </w:p>
    <w:p w:rsidR="00E2774F" w:rsidRDefault="00E2774F" w:rsidP="00E2774F">
      <w:pPr>
        <w:pStyle w:val="ListParagraph"/>
        <w:numPr>
          <w:ilvl w:val="0"/>
          <w:numId w:val="21"/>
        </w:numPr>
        <w:spacing w:after="0"/>
        <w:jc w:val="both"/>
        <w:rPr>
          <w:rFonts w:ascii="Arial" w:hAnsi="Arial" w:cs="Arial"/>
        </w:rPr>
      </w:pPr>
      <w:r>
        <w:rPr>
          <w:rFonts w:ascii="Arial" w:hAnsi="Arial" w:cs="Arial"/>
        </w:rPr>
        <w:t xml:space="preserve">That when a candidate is caught in committing any illegal act, </w:t>
      </w:r>
      <w:r w:rsidR="004F1114">
        <w:rPr>
          <w:rFonts w:ascii="Arial" w:hAnsi="Arial" w:cs="Arial"/>
        </w:rPr>
        <w:t>h</w:t>
      </w:r>
      <w:r>
        <w:rPr>
          <w:rFonts w:ascii="Arial" w:hAnsi="Arial" w:cs="Arial"/>
        </w:rPr>
        <w:t>e/she will be asked to hand in his/her answer paper and to leave the venue. He/she must wait outside till after the a</w:t>
      </w:r>
      <w:r w:rsidR="00F43505">
        <w:rPr>
          <w:rFonts w:ascii="Arial" w:hAnsi="Arial" w:cs="Arial"/>
        </w:rPr>
        <w:t>ssessment session for further pr</w:t>
      </w:r>
      <w:r>
        <w:rPr>
          <w:rFonts w:ascii="Arial" w:hAnsi="Arial" w:cs="Arial"/>
        </w:rPr>
        <w:t>ocedures;</w:t>
      </w:r>
    </w:p>
    <w:p w:rsidR="00E2774F" w:rsidRDefault="00F43505" w:rsidP="00E2774F">
      <w:pPr>
        <w:pStyle w:val="ListParagraph"/>
        <w:numPr>
          <w:ilvl w:val="0"/>
          <w:numId w:val="21"/>
        </w:numPr>
        <w:spacing w:after="0"/>
        <w:jc w:val="both"/>
        <w:rPr>
          <w:rFonts w:ascii="Arial" w:hAnsi="Arial" w:cs="Arial"/>
        </w:rPr>
      </w:pPr>
      <w:r>
        <w:rPr>
          <w:rFonts w:ascii="Arial" w:hAnsi="Arial" w:cs="Arial"/>
        </w:rPr>
        <w:t>That candidates have the right of launching a complaint about procedures immediately after the assessment session;</w:t>
      </w:r>
    </w:p>
    <w:p w:rsidR="00F43505" w:rsidRDefault="00F43505" w:rsidP="00E2774F">
      <w:pPr>
        <w:pStyle w:val="ListParagraph"/>
        <w:numPr>
          <w:ilvl w:val="0"/>
          <w:numId w:val="21"/>
        </w:numPr>
        <w:spacing w:after="0"/>
        <w:jc w:val="both"/>
        <w:rPr>
          <w:rFonts w:ascii="Arial" w:hAnsi="Arial" w:cs="Arial"/>
        </w:rPr>
      </w:pPr>
      <w:r>
        <w:rPr>
          <w:rFonts w:ascii="Arial" w:hAnsi="Arial" w:cs="Arial"/>
        </w:rPr>
        <w:t>That candidates have the right of appeal against steps taken against them or against assessment results within 10 days after the outcome has been communicated to the candidate;</w:t>
      </w:r>
    </w:p>
    <w:p w:rsidR="00EF59EB" w:rsidRDefault="00EF59EB" w:rsidP="00E2774F">
      <w:pPr>
        <w:pStyle w:val="ListParagraph"/>
        <w:numPr>
          <w:ilvl w:val="0"/>
          <w:numId w:val="21"/>
        </w:numPr>
        <w:spacing w:after="0"/>
        <w:jc w:val="both"/>
        <w:rPr>
          <w:rFonts w:ascii="Arial" w:hAnsi="Arial" w:cs="Arial"/>
        </w:rPr>
      </w:pPr>
      <w:r>
        <w:rPr>
          <w:rFonts w:ascii="Arial" w:hAnsi="Arial" w:cs="Arial"/>
        </w:rPr>
        <w:t>That candidates must read questions properly and make sure that they answer what is asked as concisely and to the point as possible;</w:t>
      </w:r>
    </w:p>
    <w:p w:rsidR="00F43505" w:rsidRDefault="00F43505" w:rsidP="00E2774F">
      <w:pPr>
        <w:pStyle w:val="ListParagraph"/>
        <w:numPr>
          <w:ilvl w:val="0"/>
          <w:numId w:val="21"/>
        </w:numPr>
        <w:spacing w:after="0"/>
        <w:jc w:val="both"/>
        <w:rPr>
          <w:rFonts w:ascii="Arial" w:hAnsi="Arial" w:cs="Arial"/>
        </w:rPr>
      </w:pPr>
      <w:r>
        <w:rPr>
          <w:rFonts w:ascii="Arial" w:hAnsi="Arial" w:cs="Arial"/>
        </w:rPr>
        <w:t>That candidates must raise a hand when anything on t</w:t>
      </w:r>
      <w:r w:rsidR="004F1114">
        <w:rPr>
          <w:rFonts w:ascii="Arial" w:hAnsi="Arial" w:cs="Arial"/>
        </w:rPr>
        <w:t>he question paper is unclear. In</w:t>
      </w:r>
      <w:r>
        <w:rPr>
          <w:rFonts w:ascii="Arial" w:hAnsi="Arial" w:cs="Arial"/>
        </w:rPr>
        <w:t xml:space="preserve"> that case the invigilator will come and explain what is unclear. If the issue is of such a nature that all candidates will benefit from the explanation, the invigilator will do so in the group at large.</w:t>
      </w:r>
    </w:p>
    <w:p w:rsidR="00F43505" w:rsidRDefault="00F43505" w:rsidP="00E2774F">
      <w:pPr>
        <w:pStyle w:val="ListParagraph"/>
        <w:numPr>
          <w:ilvl w:val="0"/>
          <w:numId w:val="21"/>
        </w:numPr>
        <w:spacing w:after="0"/>
        <w:jc w:val="both"/>
        <w:rPr>
          <w:rFonts w:ascii="Arial" w:hAnsi="Arial" w:cs="Arial"/>
        </w:rPr>
      </w:pPr>
      <w:r>
        <w:rPr>
          <w:rFonts w:ascii="Arial" w:hAnsi="Arial" w:cs="Arial"/>
        </w:rPr>
        <w:t xml:space="preserve">That candidates may leave the venue only after they have finished the answer paper. No one will be allowed to leave before at least half the time set for the paper has passed. </w:t>
      </w:r>
    </w:p>
    <w:p w:rsidR="00D61BFE" w:rsidRDefault="00D61BFE" w:rsidP="00E2774F">
      <w:pPr>
        <w:pStyle w:val="ListParagraph"/>
        <w:numPr>
          <w:ilvl w:val="0"/>
          <w:numId w:val="21"/>
        </w:numPr>
        <w:spacing w:after="0"/>
        <w:jc w:val="both"/>
        <w:rPr>
          <w:rFonts w:ascii="Arial" w:hAnsi="Arial" w:cs="Arial"/>
        </w:rPr>
      </w:pPr>
      <w:r>
        <w:rPr>
          <w:rFonts w:ascii="Arial" w:hAnsi="Arial" w:cs="Arial"/>
        </w:rPr>
        <w:t>That candidates will be informed of the time left 15 and again 5 minutes before the cut off time;</w:t>
      </w:r>
    </w:p>
    <w:p w:rsidR="00D61BFE" w:rsidRDefault="00D61BFE" w:rsidP="00E2774F">
      <w:pPr>
        <w:pStyle w:val="ListParagraph"/>
        <w:numPr>
          <w:ilvl w:val="0"/>
          <w:numId w:val="21"/>
        </w:numPr>
        <w:spacing w:after="0"/>
        <w:jc w:val="both"/>
        <w:rPr>
          <w:rFonts w:ascii="Arial" w:hAnsi="Arial" w:cs="Arial"/>
        </w:rPr>
      </w:pPr>
      <w:r>
        <w:rPr>
          <w:rFonts w:ascii="Arial" w:hAnsi="Arial" w:cs="Arial"/>
        </w:rPr>
        <w:t>That candidates must hand in their answer papers as well as the question papers when they leave the venue.</w:t>
      </w:r>
    </w:p>
    <w:p w:rsidR="00D61BFE" w:rsidRDefault="00D61BFE" w:rsidP="00180D9A">
      <w:pPr>
        <w:pStyle w:val="ListParagraph"/>
        <w:numPr>
          <w:ilvl w:val="0"/>
          <w:numId w:val="20"/>
        </w:numPr>
        <w:spacing w:after="0"/>
        <w:ind w:left="709"/>
        <w:jc w:val="both"/>
        <w:rPr>
          <w:rFonts w:ascii="Arial" w:hAnsi="Arial" w:cs="Arial"/>
        </w:rPr>
      </w:pPr>
      <w:r>
        <w:rPr>
          <w:rFonts w:ascii="Arial" w:hAnsi="Arial" w:cs="Arial"/>
        </w:rPr>
        <w:t>Opportunity for questions of clarifications must be allowed;</w:t>
      </w:r>
    </w:p>
    <w:p w:rsidR="00D61BFE" w:rsidRDefault="00D61BFE" w:rsidP="00180D9A">
      <w:pPr>
        <w:pStyle w:val="ListParagraph"/>
        <w:numPr>
          <w:ilvl w:val="0"/>
          <w:numId w:val="20"/>
        </w:numPr>
        <w:spacing w:after="0"/>
        <w:ind w:left="709"/>
        <w:jc w:val="both"/>
        <w:rPr>
          <w:rFonts w:ascii="Arial" w:hAnsi="Arial" w:cs="Arial"/>
        </w:rPr>
      </w:pPr>
      <w:r>
        <w:rPr>
          <w:rFonts w:ascii="Arial" w:hAnsi="Arial" w:cs="Arial"/>
        </w:rPr>
        <w:t>Question papers are then opened in the presence of the candidates</w:t>
      </w:r>
      <w:r w:rsidR="004F1114">
        <w:rPr>
          <w:rFonts w:ascii="Arial" w:hAnsi="Arial" w:cs="Arial"/>
        </w:rPr>
        <w:t>;</w:t>
      </w:r>
    </w:p>
    <w:p w:rsidR="00180D9A" w:rsidRDefault="00D61BFE" w:rsidP="00180D9A">
      <w:pPr>
        <w:pStyle w:val="ListParagraph"/>
        <w:numPr>
          <w:ilvl w:val="0"/>
          <w:numId w:val="20"/>
        </w:numPr>
        <w:spacing w:after="0"/>
        <w:ind w:left="709"/>
        <w:jc w:val="both"/>
        <w:rPr>
          <w:rFonts w:ascii="Arial" w:hAnsi="Arial" w:cs="Arial"/>
        </w:rPr>
      </w:pPr>
      <w:r>
        <w:rPr>
          <w:rFonts w:ascii="Arial" w:hAnsi="Arial" w:cs="Arial"/>
        </w:rPr>
        <w:t>Question and answer papers are handed out and candidates may start writing immediately;</w:t>
      </w:r>
    </w:p>
    <w:p w:rsidR="00180D9A" w:rsidRDefault="00D61BFE" w:rsidP="00DB1FA1">
      <w:pPr>
        <w:pStyle w:val="ListParagraph"/>
        <w:numPr>
          <w:ilvl w:val="0"/>
          <w:numId w:val="20"/>
        </w:numPr>
        <w:spacing w:after="0"/>
        <w:ind w:left="709"/>
        <w:jc w:val="both"/>
        <w:rPr>
          <w:rFonts w:ascii="Arial" w:hAnsi="Arial" w:cs="Arial"/>
        </w:rPr>
      </w:pPr>
      <w:r>
        <w:rPr>
          <w:rFonts w:ascii="Arial" w:hAnsi="Arial" w:cs="Arial"/>
        </w:rPr>
        <w:t>The invigilator must continuously move amongst the candidates while they are writing;</w:t>
      </w:r>
    </w:p>
    <w:p w:rsidR="003C5ADC" w:rsidRDefault="003C5ADC" w:rsidP="003C5ADC">
      <w:pPr>
        <w:pStyle w:val="ListParagraph"/>
        <w:numPr>
          <w:ilvl w:val="0"/>
          <w:numId w:val="20"/>
        </w:numPr>
        <w:spacing w:after="0"/>
        <w:ind w:left="709"/>
        <w:jc w:val="both"/>
        <w:rPr>
          <w:rFonts w:ascii="Arial" w:hAnsi="Arial" w:cs="Arial"/>
        </w:rPr>
      </w:pPr>
      <w:r>
        <w:rPr>
          <w:rFonts w:ascii="Arial" w:hAnsi="Arial" w:cs="Arial"/>
        </w:rPr>
        <w:t>When a candidate raises his/her hand the invigilator must go and enquire what is at hand. When need be the invigilator must explain what is unclear. If the issue is of such a nature that all candidates will benefit from the explanation, the invigilator must do so in the group at large.</w:t>
      </w:r>
    </w:p>
    <w:p w:rsidR="003C5ADC" w:rsidRDefault="003C5ADC" w:rsidP="003C5ADC">
      <w:pPr>
        <w:pStyle w:val="ListParagraph"/>
        <w:numPr>
          <w:ilvl w:val="0"/>
          <w:numId w:val="20"/>
        </w:numPr>
        <w:spacing w:after="0"/>
        <w:ind w:left="709"/>
        <w:jc w:val="both"/>
        <w:rPr>
          <w:rFonts w:ascii="Arial" w:hAnsi="Arial" w:cs="Arial"/>
        </w:rPr>
      </w:pPr>
      <w:r>
        <w:rPr>
          <w:rFonts w:ascii="Arial" w:hAnsi="Arial" w:cs="Arial"/>
        </w:rPr>
        <w:t xml:space="preserve">Cases of misconduct must be handled as described </w:t>
      </w:r>
      <w:r w:rsidR="00CC0D8E">
        <w:rPr>
          <w:rFonts w:ascii="Arial" w:hAnsi="Arial" w:cs="Arial"/>
        </w:rPr>
        <w:t>below</w:t>
      </w:r>
      <w:r w:rsidR="00A95EE0">
        <w:rPr>
          <w:rFonts w:ascii="Arial" w:hAnsi="Arial" w:cs="Arial"/>
        </w:rPr>
        <w:t xml:space="preserve"> (</w:t>
      </w:r>
      <w:r w:rsidR="00CC0D8E">
        <w:rPr>
          <w:rFonts w:ascii="Arial" w:hAnsi="Arial" w:cs="Arial"/>
        </w:rPr>
        <w:t>par</w:t>
      </w:r>
      <w:r w:rsidR="00A95EE0">
        <w:rPr>
          <w:rFonts w:ascii="Arial" w:hAnsi="Arial" w:cs="Arial"/>
        </w:rPr>
        <w:t xml:space="preserve"> </w:t>
      </w:r>
      <w:r w:rsidR="00CC0D8E">
        <w:rPr>
          <w:rFonts w:ascii="Arial" w:hAnsi="Arial" w:cs="Arial"/>
        </w:rPr>
        <w:t>5</w:t>
      </w:r>
      <w:r w:rsidR="00D23D02">
        <w:rPr>
          <w:rFonts w:ascii="Arial" w:hAnsi="Arial" w:cs="Arial"/>
        </w:rPr>
        <w:t>)</w:t>
      </w:r>
      <w:r>
        <w:rPr>
          <w:rFonts w:ascii="Arial" w:hAnsi="Arial" w:cs="Arial"/>
        </w:rPr>
        <w:t>;</w:t>
      </w:r>
    </w:p>
    <w:p w:rsidR="003C5ADC" w:rsidRDefault="0088419D" w:rsidP="003C5ADC">
      <w:pPr>
        <w:pStyle w:val="ListParagraph"/>
        <w:numPr>
          <w:ilvl w:val="0"/>
          <w:numId w:val="20"/>
        </w:numPr>
        <w:spacing w:after="0"/>
        <w:ind w:left="709"/>
        <w:jc w:val="both"/>
        <w:rPr>
          <w:rFonts w:ascii="Arial" w:hAnsi="Arial" w:cs="Arial"/>
        </w:rPr>
      </w:pPr>
      <w:r>
        <w:rPr>
          <w:rFonts w:ascii="Arial" w:hAnsi="Arial" w:cs="Arial"/>
        </w:rPr>
        <w:t>After the session the invigilator must make sure that all question and answer papers were handed in and kept safely;</w:t>
      </w:r>
    </w:p>
    <w:p w:rsidR="00EF59EB" w:rsidRDefault="00EF59EB" w:rsidP="003C5ADC">
      <w:pPr>
        <w:pStyle w:val="ListParagraph"/>
        <w:numPr>
          <w:ilvl w:val="0"/>
          <w:numId w:val="20"/>
        </w:numPr>
        <w:spacing w:after="0"/>
        <w:ind w:left="709"/>
        <w:jc w:val="both"/>
        <w:rPr>
          <w:rFonts w:ascii="Arial" w:hAnsi="Arial" w:cs="Arial"/>
        </w:rPr>
      </w:pPr>
      <w:r>
        <w:rPr>
          <w:rFonts w:ascii="Arial" w:hAnsi="Arial" w:cs="Arial"/>
        </w:rPr>
        <w:lastRenderedPageBreak/>
        <w:t>In case more than one paper has to be written on the same day, ample time should be allowed between sessions, at least two hours if possible;</w:t>
      </w:r>
    </w:p>
    <w:p w:rsidR="0088419D" w:rsidRDefault="0088419D" w:rsidP="003C5ADC">
      <w:pPr>
        <w:pStyle w:val="ListParagraph"/>
        <w:numPr>
          <w:ilvl w:val="0"/>
          <w:numId w:val="20"/>
        </w:numPr>
        <w:spacing w:after="0"/>
        <w:ind w:left="709"/>
        <w:jc w:val="both"/>
        <w:rPr>
          <w:rFonts w:ascii="Arial" w:hAnsi="Arial" w:cs="Arial"/>
        </w:rPr>
      </w:pPr>
      <w:r>
        <w:rPr>
          <w:rFonts w:ascii="Arial" w:hAnsi="Arial" w:cs="Arial"/>
        </w:rPr>
        <w:t xml:space="preserve">Candidates who wish to launce </w:t>
      </w:r>
      <w:r w:rsidRPr="00D23D02">
        <w:rPr>
          <w:rFonts w:ascii="Arial" w:hAnsi="Arial" w:cs="Arial"/>
        </w:rPr>
        <w:t>complaints</w:t>
      </w:r>
      <w:r>
        <w:rPr>
          <w:rFonts w:ascii="Arial" w:hAnsi="Arial" w:cs="Arial"/>
        </w:rPr>
        <w:t xml:space="preserve"> must be given opportunity to do so in writing and sign it along with the invigilator;</w:t>
      </w:r>
      <w:r w:rsidR="004F1114">
        <w:rPr>
          <w:rFonts w:ascii="Arial" w:hAnsi="Arial" w:cs="Arial"/>
        </w:rPr>
        <w:t xml:space="preserve"> (</w:t>
      </w:r>
      <w:r w:rsidR="00D23D02">
        <w:rPr>
          <w:rFonts w:ascii="Arial" w:hAnsi="Arial" w:cs="Arial"/>
        </w:rPr>
        <w:t xml:space="preserve">Addendum </w:t>
      </w:r>
      <w:r w:rsidR="001A499A">
        <w:rPr>
          <w:rFonts w:ascii="Arial" w:hAnsi="Arial" w:cs="Arial"/>
        </w:rPr>
        <w:t>3</w:t>
      </w:r>
      <w:r w:rsidR="004F1114">
        <w:rPr>
          <w:rFonts w:ascii="Arial" w:hAnsi="Arial" w:cs="Arial"/>
        </w:rPr>
        <w:t>)</w:t>
      </w:r>
    </w:p>
    <w:p w:rsidR="0088419D" w:rsidRDefault="0088419D" w:rsidP="003C5ADC">
      <w:pPr>
        <w:pStyle w:val="ListParagraph"/>
        <w:numPr>
          <w:ilvl w:val="0"/>
          <w:numId w:val="20"/>
        </w:numPr>
        <w:spacing w:after="0"/>
        <w:ind w:left="709"/>
        <w:jc w:val="both"/>
        <w:rPr>
          <w:rFonts w:ascii="Arial" w:hAnsi="Arial" w:cs="Arial"/>
        </w:rPr>
      </w:pPr>
      <w:r>
        <w:rPr>
          <w:rFonts w:ascii="Arial" w:hAnsi="Arial" w:cs="Arial"/>
        </w:rPr>
        <w:t xml:space="preserve">Candidates who are accused of misconduct must give the invigilator opportunity to put the </w:t>
      </w:r>
      <w:r w:rsidRPr="004F1114">
        <w:rPr>
          <w:rFonts w:ascii="Arial" w:hAnsi="Arial" w:cs="Arial"/>
        </w:rPr>
        <w:t>complaint</w:t>
      </w:r>
      <w:r>
        <w:rPr>
          <w:rFonts w:ascii="Arial" w:hAnsi="Arial" w:cs="Arial"/>
        </w:rPr>
        <w:t xml:space="preserve"> in writing. He/she must then sign it along with the invigilator;</w:t>
      </w:r>
    </w:p>
    <w:p w:rsidR="008A4077" w:rsidRDefault="008A4077" w:rsidP="008A4077">
      <w:pPr>
        <w:pStyle w:val="ListParagraph"/>
        <w:numPr>
          <w:ilvl w:val="0"/>
          <w:numId w:val="20"/>
        </w:numPr>
        <w:spacing w:after="0"/>
        <w:ind w:left="709"/>
        <w:jc w:val="both"/>
        <w:rPr>
          <w:rFonts w:ascii="Arial" w:hAnsi="Arial" w:cs="Arial"/>
        </w:rPr>
      </w:pPr>
      <w:r>
        <w:rPr>
          <w:rFonts w:ascii="Arial" w:hAnsi="Arial" w:cs="Arial"/>
        </w:rPr>
        <w:t xml:space="preserve">The invigilator must complete and sign the </w:t>
      </w:r>
      <w:r w:rsidR="001A499A">
        <w:rPr>
          <w:rFonts w:ascii="Arial" w:hAnsi="Arial" w:cs="Arial"/>
        </w:rPr>
        <w:t>quality control checklist</w:t>
      </w:r>
      <w:r>
        <w:rPr>
          <w:rFonts w:ascii="Arial" w:hAnsi="Arial" w:cs="Arial"/>
        </w:rPr>
        <w:t xml:space="preserve">; (Addendum </w:t>
      </w:r>
      <w:r w:rsidR="001A499A">
        <w:rPr>
          <w:rFonts w:ascii="Arial" w:hAnsi="Arial" w:cs="Arial"/>
        </w:rPr>
        <w:t>5</w:t>
      </w:r>
      <w:r>
        <w:rPr>
          <w:rFonts w:ascii="Arial" w:hAnsi="Arial" w:cs="Arial"/>
        </w:rPr>
        <w:t>)</w:t>
      </w:r>
    </w:p>
    <w:p w:rsidR="003C5ADC" w:rsidRDefault="001B2D60" w:rsidP="00DB1FA1">
      <w:pPr>
        <w:pStyle w:val="ListParagraph"/>
        <w:numPr>
          <w:ilvl w:val="0"/>
          <w:numId w:val="20"/>
        </w:numPr>
        <w:spacing w:after="0"/>
        <w:ind w:left="709"/>
        <w:jc w:val="both"/>
        <w:rPr>
          <w:rFonts w:ascii="Arial" w:hAnsi="Arial" w:cs="Arial"/>
        </w:rPr>
      </w:pPr>
      <w:r>
        <w:rPr>
          <w:rFonts w:ascii="Arial" w:hAnsi="Arial" w:cs="Arial"/>
        </w:rPr>
        <w:t xml:space="preserve">The invigilator must then complete and sign the </w:t>
      </w:r>
      <w:r w:rsidRPr="008A4077">
        <w:rPr>
          <w:rFonts w:ascii="Arial" w:hAnsi="Arial" w:cs="Arial"/>
        </w:rPr>
        <w:t>report form</w:t>
      </w:r>
      <w:r>
        <w:rPr>
          <w:rFonts w:ascii="Arial" w:hAnsi="Arial" w:cs="Arial"/>
        </w:rPr>
        <w:t>;</w:t>
      </w:r>
      <w:r w:rsidR="004F1114">
        <w:rPr>
          <w:rFonts w:ascii="Arial" w:hAnsi="Arial" w:cs="Arial"/>
        </w:rPr>
        <w:t xml:space="preserve"> (</w:t>
      </w:r>
      <w:r w:rsidR="008A4077">
        <w:rPr>
          <w:rFonts w:ascii="Arial" w:hAnsi="Arial" w:cs="Arial"/>
        </w:rPr>
        <w:t>Addendum 6</w:t>
      </w:r>
      <w:r w:rsidR="004F1114">
        <w:rPr>
          <w:rFonts w:ascii="Arial" w:hAnsi="Arial" w:cs="Arial"/>
        </w:rPr>
        <w:t>)</w:t>
      </w:r>
    </w:p>
    <w:p w:rsidR="001B2D60" w:rsidRDefault="001B2D60" w:rsidP="00DB1FA1">
      <w:pPr>
        <w:pStyle w:val="ListParagraph"/>
        <w:numPr>
          <w:ilvl w:val="0"/>
          <w:numId w:val="20"/>
        </w:numPr>
        <w:spacing w:after="0"/>
        <w:ind w:left="709"/>
        <w:jc w:val="both"/>
        <w:rPr>
          <w:rFonts w:ascii="Arial" w:hAnsi="Arial" w:cs="Arial"/>
        </w:rPr>
      </w:pPr>
      <w:r>
        <w:rPr>
          <w:rFonts w:ascii="Arial" w:hAnsi="Arial" w:cs="Arial"/>
        </w:rPr>
        <w:t>All documents along wit</w:t>
      </w:r>
      <w:r w:rsidR="004F1114">
        <w:rPr>
          <w:rFonts w:ascii="Arial" w:hAnsi="Arial" w:cs="Arial"/>
        </w:rPr>
        <w:t>h</w:t>
      </w:r>
      <w:r>
        <w:rPr>
          <w:rFonts w:ascii="Arial" w:hAnsi="Arial" w:cs="Arial"/>
        </w:rPr>
        <w:t xml:space="preserve"> question and answer papers must be put in a sealed envelope and mailed by registered post to the </w:t>
      </w:r>
      <w:r w:rsidR="006473AA">
        <w:rPr>
          <w:rFonts w:ascii="Arial" w:hAnsi="Arial" w:cs="Arial"/>
        </w:rPr>
        <w:t>A</w:t>
      </w:r>
      <w:r>
        <w:rPr>
          <w:rFonts w:ascii="Arial" w:hAnsi="Arial" w:cs="Arial"/>
        </w:rPr>
        <w:t xml:space="preserve">ssessment </w:t>
      </w:r>
      <w:r w:rsidR="006473AA">
        <w:rPr>
          <w:rFonts w:ascii="Arial" w:hAnsi="Arial" w:cs="Arial"/>
        </w:rPr>
        <w:t>C</w:t>
      </w:r>
      <w:r>
        <w:rPr>
          <w:rFonts w:ascii="Arial" w:hAnsi="Arial" w:cs="Arial"/>
        </w:rPr>
        <w:t>entre within two working days after the assessment.</w:t>
      </w:r>
    </w:p>
    <w:p w:rsidR="007A3DA6" w:rsidRDefault="007A3DA6" w:rsidP="00ED6CA9">
      <w:pPr>
        <w:pStyle w:val="ListParagraph"/>
        <w:spacing w:after="0"/>
        <w:ind w:left="360"/>
        <w:jc w:val="both"/>
        <w:rPr>
          <w:rFonts w:ascii="Arial" w:hAnsi="Arial" w:cs="Arial"/>
        </w:rPr>
      </w:pPr>
    </w:p>
    <w:p w:rsidR="0093788D" w:rsidRDefault="0093788D" w:rsidP="00B9386C">
      <w:pPr>
        <w:keepNext/>
        <w:keepLines/>
        <w:numPr>
          <w:ilvl w:val="0"/>
          <w:numId w:val="12"/>
        </w:numPr>
        <w:spacing w:before="480"/>
        <w:ind w:left="426"/>
        <w:outlineLvl w:val="0"/>
        <w:rPr>
          <w:rFonts w:ascii="Arial" w:eastAsiaTheme="majorEastAsia" w:hAnsi="Arial" w:cs="Arial"/>
          <w:b/>
          <w:bCs/>
          <w:color w:val="C00000"/>
          <w:sz w:val="28"/>
          <w:szCs w:val="28"/>
        </w:rPr>
      </w:pPr>
      <w:r>
        <w:rPr>
          <w:rFonts w:ascii="Arial" w:eastAsiaTheme="majorEastAsia" w:hAnsi="Arial" w:cs="Arial"/>
          <w:b/>
          <w:bCs/>
          <w:color w:val="C00000"/>
          <w:sz w:val="28"/>
          <w:szCs w:val="28"/>
        </w:rPr>
        <w:t>HANDLING OF IRREGULARITIES</w:t>
      </w:r>
      <w:r w:rsidR="00496578">
        <w:rPr>
          <w:rStyle w:val="FootnoteReference"/>
          <w:rFonts w:ascii="Arial" w:eastAsiaTheme="majorEastAsia" w:hAnsi="Arial" w:cs="Arial"/>
          <w:b/>
          <w:bCs/>
          <w:color w:val="C00000"/>
          <w:sz w:val="28"/>
          <w:szCs w:val="28"/>
        </w:rPr>
        <w:footnoteReference w:id="1"/>
      </w:r>
      <w:r>
        <w:rPr>
          <w:rFonts w:ascii="Arial" w:eastAsiaTheme="majorEastAsia" w:hAnsi="Arial" w:cs="Arial"/>
          <w:b/>
          <w:bCs/>
          <w:color w:val="C00000"/>
          <w:sz w:val="28"/>
          <w:szCs w:val="28"/>
        </w:rPr>
        <w:t xml:space="preserve"> AND APPEALS </w:t>
      </w:r>
    </w:p>
    <w:p w:rsidR="0093788D" w:rsidRPr="0078233F" w:rsidRDefault="0093788D" w:rsidP="0078233F">
      <w:pPr>
        <w:spacing w:after="0"/>
        <w:ind w:left="142"/>
        <w:contextualSpacing/>
        <w:jc w:val="both"/>
        <w:rPr>
          <w:rFonts w:ascii="Arial" w:hAnsi="Arial" w:cs="Arial"/>
          <w:b/>
        </w:rPr>
      </w:pPr>
      <w:r w:rsidRPr="0078233F">
        <w:rPr>
          <w:rFonts w:ascii="Arial" w:hAnsi="Arial" w:cs="Arial"/>
          <w:b/>
        </w:rPr>
        <w:t>5.1:  Appeals received from Service Provider level</w:t>
      </w:r>
      <w:r w:rsidR="0078233F" w:rsidRPr="0078233F">
        <w:rPr>
          <w:rFonts w:ascii="Arial" w:hAnsi="Arial" w:cs="Arial"/>
          <w:b/>
        </w:rPr>
        <w:t>:</w:t>
      </w:r>
    </w:p>
    <w:p w:rsidR="0093788D" w:rsidRDefault="0078233F" w:rsidP="0078233F">
      <w:pPr>
        <w:pStyle w:val="ListParagraph"/>
        <w:numPr>
          <w:ilvl w:val="0"/>
          <w:numId w:val="26"/>
        </w:numPr>
        <w:ind w:left="709"/>
        <w:jc w:val="both"/>
        <w:rPr>
          <w:rFonts w:ascii="Arial" w:hAnsi="Arial" w:cs="Arial"/>
        </w:rPr>
      </w:pPr>
      <w:r w:rsidRPr="0078233F">
        <w:rPr>
          <w:rFonts w:ascii="Arial" w:hAnsi="Arial" w:cs="Arial"/>
        </w:rPr>
        <w:t>Appeals by learners on the assessment and assessment process or other irregularities on Service Provider level must be handled by the Assessment Centre;</w:t>
      </w:r>
    </w:p>
    <w:p w:rsidR="0078233F" w:rsidRDefault="0078233F" w:rsidP="0078233F">
      <w:pPr>
        <w:pStyle w:val="ListParagraph"/>
        <w:numPr>
          <w:ilvl w:val="0"/>
          <w:numId w:val="26"/>
        </w:numPr>
        <w:ind w:left="709"/>
        <w:jc w:val="both"/>
        <w:rPr>
          <w:rFonts w:ascii="Arial" w:hAnsi="Arial" w:cs="Arial"/>
        </w:rPr>
      </w:pPr>
      <w:r>
        <w:rPr>
          <w:rFonts w:ascii="Arial" w:hAnsi="Arial" w:cs="Arial"/>
        </w:rPr>
        <w:t>T</w:t>
      </w:r>
      <w:r w:rsidRPr="0078233F">
        <w:rPr>
          <w:rFonts w:ascii="Arial" w:hAnsi="Arial" w:cs="Arial"/>
        </w:rPr>
        <w:t>he Assessment Centre</w:t>
      </w:r>
      <w:r>
        <w:rPr>
          <w:rFonts w:ascii="Arial" w:hAnsi="Arial" w:cs="Arial"/>
        </w:rPr>
        <w:t xml:space="preserve"> must make sure that all necessary steps have been taken internally with the </w:t>
      </w:r>
      <w:r w:rsidRPr="00C074B6">
        <w:rPr>
          <w:rFonts w:ascii="Arial" w:hAnsi="Arial" w:cs="Arial"/>
        </w:rPr>
        <w:t>SDPs</w:t>
      </w:r>
      <w:r>
        <w:rPr>
          <w:rFonts w:ascii="Arial" w:hAnsi="Arial" w:cs="Arial"/>
        </w:rPr>
        <w:t xml:space="preserve"> to resolve the matter;</w:t>
      </w:r>
    </w:p>
    <w:p w:rsidR="0078233F" w:rsidRDefault="0078233F" w:rsidP="0078233F">
      <w:pPr>
        <w:pStyle w:val="ListParagraph"/>
        <w:numPr>
          <w:ilvl w:val="0"/>
          <w:numId w:val="26"/>
        </w:numPr>
        <w:ind w:left="709"/>
        <w:jc w:val="both"/>
        <w:rPr>
          <w:rFonts w:ascii="Arial" w:hAnsi="Arial" w:cs="Arial"/>
        </w:rPr>
      </w:pPr>
      <w:r>
        <w:rPr>
          <w:rFonts w:ascii="Arial" w:hAnsi="Arial" w:cs="Arial"/>
        </w:rPr>
        <w:t xml:space="preserve">In case of issues relating to assessment, </w:t>
      </w:r>
      <w:r w:rsidRPr="0078233F">
        <w:rPr>
          <w:rFonts w:ascii="Arial" w:hAnsi="Arial" w:cs="Arial"/>
        </w:rPr>
        <w:t>the Assessment Centre</w:t>
      </w:r>
      <w:r>
        <w:rPr>
          <w:rFonts w:ascii="Arial" w:hAnsi="Arial" w:cs="Arial"/>
        </w:rPr>
        <w:t xml:space="preserve"> must appoint assessors to investigate and make a final ruling;</w:t>
      </w:r>
    </w:p>
    <w:p w:rsidR="0078233F" w:rsidRDefault="0078233F" w:rsidP="0078233F">
      <w:pPr>
        <w:pStyle w:val="ListParagraph"/>
        <w:numPr>
          <w:ilvl w:val="0"/>
          <w:numId w:val="26"/>
        </w:numPr>
        <w:ind w:left="709"/>
        <w:jc w:val="both"/>
        <w:rPr>
          <w:rFonts w:ascii="Arial" w:hAnsi="Arial" w:cs="Arial"/>
        </w:rPr>
      </w:pPr>
      <w:r>
        <w:rPr>
          <w:rFonts w:ascii="Arial" w:hAnsi="Arial" w:cs="Arial"/>
        </w:rPr>
        <w:t>T</w:t>
      </w:r>
      <w:r w:rsidRPr="0078233F">
        <w:rPr>
          <w:rFonts w:ascii="Arial" w:hAnsi="Arial" w:cs="Arial"/>
        </w:rPr>
        <w:t>he Assessment Centre</w:t>
      </w:r>
      <w:r>
        <w:rPr>
          <w:rFonts w:ascii="Arial" w:hAnsi="Arial" w:cs="Arial"/>
        </w:rPr>
        <w:t xml:space="preserve"> must communicate the final ruling to the parties involved and keep written records of the process and ruling;</w:t>
      </w:r>
    </w:p>
    <w:p w:rsidR="007E72BD" w:rsidRDefault="007E72BD" w:rsidP="00D71086">
      <w:pPr>
        <w:pStyle w:val="ListParagraph"/>
        <w:numPr>
          <w:ilvl w:val="0"/>
          <w:numId w:val="26"/>
        </w:numPr>
        <w:spacing w:after="0"/>
        <w:ind w:left="709"/>
        <w:jc w:val="both"/>
        <w:rPr>
          <w:rFonts w:ascii="Arial" w:hAnsi="Arial" w:cs="Arial"/>
        </w:rPr>
      </w:pPr>
      <w:r>
        <w:rPr>
          <w:rFonts w:ascii="Arial" w:hAnsi="Arial" w:cs="Arial"/>
        </w:rPr>
        <w:t xml:space="preserve">In case of issues relating to the conduct of SDPs, </w:t>
      </w:r>
      <w:r w:rsidRPr="0078233F">
        <w:rPr>
          <w:rFonts w:ascii="Arial" w:hAnsi="Arial" w:cs="Arial"/>
        </w:rPr>
        <w:t>the Assessment Centre</w:t>
      </w:r>
      <w:r w:rsidRPr="007E72BD">
        <w:rPr>
          <w:rFonts w:ascii="Arial" w:hAnsi="Arial" w:cs="Arial"/>
        </w:rPr>
        <w:t xml:space="preserve"> </w:t>
      </w:r>
      <w:r>
        <w:rPr>
          <w:rFonts w:ascii="Arial" w:hAnsi="Arial" w:cs="Arial"/>
        </w:rPr>
        <w:t>must report it to the AQP;</w:t>
      </w:r>
    </w:p>
    <w:p w:rsidR="0093788D" w:rsidRDefault="0093788D" w:rsidP="0093788D">
      <w:pPr>
        <w:ind w:left="360"/>
        <w:contextualSpacing/>
        <w:jc w:val="both"/>
        <w:rPr>
          <w:rFonts w:ascii="Arial" w:hAnsi="Arial" w:cs="Arial"/>
        </w:rPr>
      </w:pPr>
    </w:p>
    <w:p w:rsidR="0093788D" w:rsidRPr="0078233F" w:rsidRDefault="0093788D" w:rsidP="00057B59">
      <w:pPr>
        <w:spacing w:after="0"/>
        <w:ind w:left="360"/>
        <w:contextualSpacing/>
        <w:jc w:val="both"/>
        <w:rPr>
          <w:rFonts w:ascii="Arial" w:hAnsi="Arial" w:cs="Arial"/>
          <w:b/>
        </w:rPr>
      </w:pPr>
      <w:r w:rsidRPr="0078233F">
        <w:rPr>
          <w:rFonts w:ascii="Arial" w:hAnsi="Arial" w:cs="Arial"/>
          <w:b/>
        </w:rPr>
        <w:t>5.2:  Appeals received from EISA level</w:t>
      </w:r>
      <w:r w:rsidR="0078233F" w:rsidRPr="0078233F">
        <w:rPr>
          <w:rFonts w:ascii="Arial" w:hAnsi="Arial" w:cs="Arial"/>
          <w:b/>
        </w:rPr>
        <w:t>:</w:t>
      </w:r>
      <w:r w:rsidR="00136428">
        <w:rPr>
          <w:rFonts w:ascii="Arial" w:hAnsi="Arial" w:cs="Arial"/>
          <w:b/>
        </w:rPr>
        <w:t xml:space="preserve">  </w:t>
      </w:r>
      <w:r w:rsidR="00136428">
        <w:rPr>
          <w:rFonts w:ascii="Arial" w:hAnsi="Arial" w:cs="Arial"/>
        </w:rPr>
        <w:t>(Addendum 3);</w:t>
      </w:r>
    </w:p>
    <w:p w:rsidR="006B4DCE" w:rsidRPr="00057B59" w:rsidRDefault="006B4DCE" w:rsidP="00057B59">
      <w:pPr>
        <w:pStyle w:val="ListParagraph"/>
        <w:numPr>
          <w:ilvl w:val="0"/>
          <w:numId w:val="27"/>
        </w:numPr>
        <w:ind w:left="709"/>
        <w:jc w:val="both"/>
        <w:rPr>
          <w:rFonts w:ascii="Arial" w:hAnsi="Arial" w:cs="Arial"/>
        </w:rPr>
      </w:pPr>
      <w:r w:rsidRPr="00057B59">
        <w:rPr>
          <w:rFonts w:ascii="Arial" w:hAnsi="Arial" w:cs="Arial"/>
        </w:rPr>
        <w:t xml:space="preserve">Appeals by learners on the assessment and assessment process at the EISA must be investigated by </w:t>
      </w:r>
      <w:r w:rsidR="0093788D" w:rsidRPr="00057B59">
        <w:rPr>
          <w:rFonts w:ascii="Arial" w:hAnsi="Arial" w:cs="Arial"/>
        </w:rPr>
        <w:t>the Assessment Centre</w:t>
      </w:r>
      <w:r w:rsidRPr="00057B59">
        <w:rPr>
          <w:rFonts w:ascii="Arial" w:hAnsi="Arial" w:cs="Arial"/>
        </w:rPr>
        <w:t>;</w:t>
      </w:r>
    </w:p>
    <w:p w:rsidR="006B4DCE" w:rsidRPr="00057B59" w:rsidRDefault="006B4DCE" w:rsidP="00057B59">
      <w:pPr>
        <w:pStyle w:val="ListParagraph"/>
        <w:numPr>
          <w:ilvl w:val="0"/>
          <w:numId w:val="27"/>
        </w:numPr>
        <w:ind w:left="709"/>
        <w:jc w:val="both"/>
        <w:rPr>
          <w:rFonts w:ascii="Arial" w:hAnsi="Arial" w:cs="Arial"/>
        </w:rPr>
      </w:pPr>
      <w:r w:rsidRPr="00057B59">
        <w:rPr>
          <w:rFonts w:ascii="Arial" w:hAnsi="Arial" w:cs="Arial"/>
        </w:rPr>
        <w:t xml:space="preserve">The Assessment Centre must make the necessary enquiries from the invigilator in question and allow him/her to respond in writing; </w:t>
      </w:r>
    </w:p>
    <w:p w:rsidR="006B4DCE" w:rsidRPr="00057B59" w:rsidRDefault="006B4DCE" w:rsidP="00057B59">
      <w:pPr>
        <w:pStyle w:val="ListParagraph"/>
        <w:numPr>
          <w:ilvl w:val="0"/>
          <w:numId w:val="27"/>
        </w:numPr>
        <w:ind w:left="709"/>
        <w:jc w:val="both"/>
        <w:rPr>
          <w:rFonts w:ascii="Arial" w:hAnsi="Arial" w:cs="Arial"/>
        </w:rPr>
      </w:pPr>
      <w:r w:rsidRPr="00057B59">
        <w:rPr>
          <w:rFonts w:ascii="Arial" w:hAnsi="Arial" w:cs="Arial"/>
        </w:rPr>
        <w:t xml:space="preserve">The Assessment Centre must </w:t>
      </w:r>
      <w:r w:rsidR="00057B59">
        <w:rPr>
          <w:rFonts w:ascii="Arial" w:hAnsi="Arial" w:cs="Arial"/>
        </w:rPr>
        <w:t>appoint</w:t>
      </w:r>
      <w:r w:rsidRPr="00057B59">
        <w:rPr>
          <w:rFonts w:ascii="Arial" w:hAnsi="Arial" w:cs="Arial"/>
        </w:rPr>
        <w:t xml:space="preserve"> two assessors to give independent views on the complaint and the response of the invigilator;</w:t>
      </w:r>
    </w:p>
    <w:p w:rsidR="00057B59" w:rsidRDefault="006B4DCE" w:rsidP="00057B59">
      <w:pPr>
        <w:pStyle w:val="ListParagraph"/>
        <w:numPr>
          <w:ilvl w:val="0"/>
          <w:numId w:val="26"/>
        </w:numPr>
        <w:ind w:left="709"/>
        <w:jc w:val="both"/>
        <w:rPr>
          <w:rFonts w:ascii="Arial" w:hAnsi="Arial" w:cs="Arial"/>
        </w:rPr>
      </w:pPr>
      <w:r w:rsidRPr="00057B59">
        <w:rPr>
          <w:rFonts w:ascii="Arial" w:hAnsi="Arial" w:cs="Arial"/>
        </w:rPr>
        <w:t xml:space="preserve">The Assessment Centre must </w:t>
      </w:r>
      <w:r w:rsidR="00057B59">
        <w:rPr>
          <w:rFonts w:ascii="Arial" w:hAnsi="Arial" w:cs="Arial"/>
        </w:rPr>
        <w:t>communicate the final ruling to the parties involved and keep written records of the process and ruling;</w:t>
      </w:r>
    </w:p>
    <w:p w:rsidR="00057B59" w:rsidRDefault="00057B59" w:rsidP="00057B59">
      <w:pPr>
        <w:pStyle w:val="ListParagraph"/>
        <w:numPr>
          <w:ilvl w:val="0"/>
          <w:numId w:val="26"/>
        </w:numPr>
        <w:ind w:left="709"/>
        <w:jc w:val="both"/>
        <w:rPr>
          <w:rFonts w:ascii="Arial" w:hAnsi="Arial" w:cs="Arial"/>
        </w:rPr>
      </w:pPr>
      <w:r>
        <w:rPr>
          <w:rFonts w:ascii="Arial" w:hAnsi="Arial" w:cs="Arial"/>
        </w:rPr>
        <w:t>T</w:t>
      </w:r>
      <w:r w:rsidRPr="0078233F">
        <w:rPr>
          <w:rFonts w:ascii="Arial" w:hAnsi="Arial" w:cs="Arial"/>
        </w:rPr>
        <w:t>he Assessment Centre</w:t>
      </w:r>
      <w:r w:rsidRPr="007E72BD">
        <w:rPr>
          <w:rFonts w:ascii="Arial" w:hAnsi="Arial" w:cs="Arial"/>
        </w:rPr>
        <w:t xml:space="preserve"> </w:t>
      </w:r>
      <w:r>
        <w:rPr>
          <w:rFonts w:ascii="Arial" w:hAnsi="Arial" w:cs="Arial"/>
        </w:rPr>
        <w:t>must report the matter to the AQP for a final ruling;</w:t>
      </w:r>
    </w:p>
    <w:p w:rsidR="006B4DCE" w:rsidRPr="00057B59" w:rsidRDefault="006B4DCE" w:rsidP="00D71086">
      <w:pPr>
        <w:pStyle w:val="ListParagraph"/>
        <w:spacing w:after="0"/>
        <w:ind w:left="709"/>
        <w:jc w:val="both"/>
        <w:rPr>
          <w:rFonts w:ascii="Arial" w:hAnsi="Arial" w:cs="Arial"/>
        </w:rPr>
      </w:pPr>
    </w:p>
    <w:p w:rsidR="00057B59" w:rsidRPr="0078233F" w:rsidRDefault="00057B59" w:rsidP="00057B59">
      <w:pPr>
        <w:spacing w:after="0"/>
        <w:ind w:left="360"/>
        <w:contextualSpacing/>
        <w:jc w:val="both"/>
        <w:rPr>
          <w:rFonts w:ascii="Arial" w:hAnsi="Arial" w:cs="Arial"/>
          <w:b/>
        </w:rPr>
      </w:pPr>
      <w:r w:rsidRPr="0078233F">
        <w:rPr>
          <w:rFonts w:ascii="Arial" w:hAnsi="Arial" w:cs="Arial"/>
          <w:b/>
        </w:rPr>
        <w:t>5.</w:t>
      </w:r>
      <w:r>
        <w:rPr>
          <w:rFonts w:ascii="Arial" w:hAnsi="Arial" w:cs="Arial"/>
          <w:b/>
        </w:rPr>
        <w:t>3</w:t>
      </w:r>
      <w:r w:rsidRPr="0078233F">
        <w:rPr>
          <w:rFonts w:ascii="Arial" w:hAnsi="Arial" w:cs="Arial"/>
          <w:b/>
        </w:rPr>
        <w:t xml:space="preserve">:  </w:t>
      </w:r>
      <w:r w:rsidRPr="002608A6">
        <w:rPr>
          <w:rFonts w:ascii="Arial" w:hAnsi="Arial" w:cs="Arial"/>
          <w:b/>
        </w:rPr>
        <w:t>Reports of misconduct by candidates at EISA</w:t>
      </w:r>
      <w:r w:rsidRPr="0078233F">
        <w:rPr>
          <w:rFonts w:ascii="Arial" w:hAnsi="Arial" w:cs="Arial"/>
          <w:b/>
        </w:rPr>
        <w:t xml:space="preserve"> level:</w:t>
      </w:r>
      <w:r w:rsidR="00136428">
        <w:rPr>
          <w:rFonts w:ascii="Arial" w:hAnsi="Arial" w:cs="Arial"/>
          <w:b/>
        </w:rPr>
        <w:t xml:space="preserve"> </w:t>
      </w:r>
      <w:r w:rsidR="00136428">
        <w:rPr>
          <w:rFonts w:ascii="Arial" w:hAnsi="Arial" w:cs="Arial"/>
        </w:rPr>
        <w:t>(Addendum 4);</w:t>
      </w:r>
    </w:p>
    <w:p w:rsidR="002608A6" w:rsidRPr="006E2E91" w:rsidRDefault="002608A6" w:rsidP="006E2E91">
      <w:pPr>
        <w:pStyle w:val="ListParagraph"/>
        <w:numPr>
          <w:ilvl w:val="0"/>
          <w:numId w:val="29"/>
        </w:numPr>
        <w:ind w:left="709"/>
        <w:jc w:val="both"/>
        <w:rPr>
          <w:rFonts w:ascii="Arial" w:hAnsi="Arial" w:cs="Arial"/>
        </w:rPr>
      </w:pPr>
      <w:r w:rsidRPr="006E2E91">
        <w:rPr>
          <w:rFonts w:ascii="Arial" w:hAnsi="Arial" w:cs="Arial"/>
        </w:rPr>
        <w:t>Reports of late arrival at EISA and resulting refusal to sit for EISA must be verified by the Assessment Centre and forwarded to AQP;</w:t>
      </w:r>
    </w:p>
    <w:p w:rsidR="0093788D" w:rsidRPr="006E2E91" w:rsidRDefault="002608A6" w:rsidP="006E2E91">
      <w:pPr>
        <w:pStyle w:val="ListParagraph"/>
        <w:numPr>
          <w:ilvl w:val="0"/>
          <w:numId w:val="29"/>
        </w:numPr>
        <w:ind w:left="709"/>
        <w:jc w:val="both"/>
        <w:rPr>
          <w:rFonts w:ascii="Arial" w:eastAsiaTheme="majorEastAsia" w:hAnsi="Arial" w:cs="Arial"/>
          <w:b/>
          <w:bCs/>
          <w:color w:val="C00000"/>
          <w:sz w:val="28"/>
          <w:szCs w:val="28"/>
        </w:rPr>
      </w:pPr>
      <w:r w:rsidRPr="006E2E91">
        <w:rPr>
          <w:rFonts w:ascii="Arial" w:hAnsi="Arial" w:cs="Arial"/>
        </w:rPr>
        <w:t>Reports of misconduct by candidates at EISA must be forwarded by the Assessment Centre to AQP who is to handle the matter;</w:t>
      </w:r>
      <w:r w:rsidRPr="006E2E91">
        <w:rPr>
          <w:rFonts w:ascii="Arial" w:eastAsiaTheme="majorEastAsia" w:hAnsi="Arial" w:cs="Arial"/>
          <w:b/>
          <w:bCs/>
          <w:color w:val="C00000"/>
          <w:sz w:val="28"/>
          <w:szCs w:val="28"/>
        </w:rPr>
        <w:t xml:space="preserve"> </w:t>
      </w:r>
    </w:p>
    <w:p w:rsidR="00947B09" w:rsidRDefault="00992B12" w:rsidP="00B9386C">
      <w:pPr>
        <w:keepNext/>
        <w:keepLines/>
        <w:numPr>
          <w:ilvl w:val="0"/>
          <w:numId w:val="12"/>
        </w:numPr>
        <w:spacing w:before="480"/>
        <w:ind w:left="426"/>
        <w:outlineLvl w:val="0"/>
        <w:rPr>
          <w:rFonts w:ascii="Arial" w:eastAsiaTheme="majorEastAsia" w:hAnsi="Arial" w:cs="Arial"/>
          <w:b/>
          <w:bCs/>
          <w:color w:val="C00000"/>
          <w:sz w:val="28"/>
          <w:szCs w:val="28"/>
        </w:rPr>
      </w:pPr>
      <w:r>
        <w:rPr>
          <w:rFonts w:ascii="Arial" w:eastAsiaTheme="majorEastAsia" w:hAnsi="Arial" w:cs="Arial"/>
          <w:b/>
          <w:bCs/>
          <w:color w:val="C00000"/>
          <w:sz w:val="28"/>
          <w:szCs w:val="28"/>
        </w:rPr>
        <w:lastRenderedPageBreak/>
        <w:t xml:space="preserve">CONDUCTING </w:t>
      </w:r>
      <w:r w:rsidR="00947B09">
        <w:rPr>
          <w:rFonts w:ascii="Arial" w:eastAsiaTheme="majorEastAsia" w:hAnsi="Arial" w:cs="Arial"/>
          <w:b/>
          <w:bCs/>
          <w:color w:val="C00000"/>
          <w:sz w:val="28"/>
          <w:szCs w:val="28"/>
        </w:rPr>
        <w:t>ASSESSMENT</w:t>
      </w:r>
      <w:r w:rsidR="00F51612">
        <w:rPr>
          <w:rFonts w:ascii="Arial" w:eastAsiaTheme="majorEastAsia" w:hAnsi="Arial" w:cs="Arial"/>
          <w:b/>
          <w:bCs/>
          <w:color w:val="C00000"/>
          <w:sz w:val="28"/>
          <w:szCs w:val="28"/>
        </w:rPr>
        <w:t xml:space="preserve"> OF </w:t>
      </w:r>
      <w:r w:rsidR="0085777D">
        <w:rPr>
          <w:rFonts w:ascii="Arial" w:eastAsiaTheme="majorEastAsia" w:hAnsi="Arial" w:cs="Arial"/>
          <w:b/>
          <w:bCs/>
          <w:color w:val="C00000"/>
          <w:sz w:val="28"/>
          <w:szCs w:val="28"/>
        </w:rPr>
        <w:t xml:space="preserve">EISA </w:t>
      </w:r>
      <w:r w:rsidR="00F51612">
        <w:rPr>
          <w:rFonts w:ascii="Arial" w:eastAsiaTheme="majorEastAsia" w:hAnsi="Arial" w:cs="Arial"/>
          <w:b/>
          <w:bCs/>
          <w:color w:val="C00000"/>
          <w:sz w:val="28"/>
          <w:szCs w:val="28"/>
        </w:rPr>
        <w:t>SCRIPTS</w:t>
      </w:r>
    </w:p>
    <w:p w:rsidR="0085777D" w:rsidRPr="0085777D" w:rsidRDefault="0085777D" w:rsidP="0072085F">
      <w:pPr>
        <w:pStyle w:val="ListParagraph"/>
        <w:spacing w:after="0"/>
        <w:ind w:left="142"/>
        <w:jc w:val="both"/>
        <w:rPr>
          <w:rFonts w:ascii="Arial" w:hAnsi="Arial" w:cs="Arial"/>
        </w:rPr>
      </w:pPr>
      <w:r>
        <w:rPr>
          <w:rFonts w:ascii="Arial" w:hAnsi="Arial" w:cs="Arial"/>
        </w:rPr>
        <w:t xml:space="preserve">Assessment </w:t>
      </w:r>
      <w:r w:rsidR="00D47433">
        <w:rPr>
          <w:rFonts w:ascii="Arial" w:hAnsi="Arial" w:cs="Arial"/>
        </w:rPr>
        <w:t>is</w:t>
      </w:r>
      <w:r>
        <w:rPr>
          <w:rFonts w:ascii="Arial" w:hAnsi="Arial" w:cs="Arial"/>
        </w:rPr>
        <w:t xml:space="preserve"> the process resulting in the judgement of a learner’s achievements in accordance with the outcomes required by learning programs</w:t>
      </w:r>
    </w:p>
    <w:p w:rsidR="0072085F" w:rsidRDefault="00766830" w:rsidP="0072085F">
      <w:pPr>
        <w:pStyle w:val="ListParagraph"/>
        <w:spacing w:after="0"/>
        <w:ind w:left="142"/>
        <w:jc w:val="both"/>
        <w:rPr>
          <w:rFonts w:ascii="Arial" w:hAnsi="Arial" w:cs="Arial"/>
        </w:rPr>
      </w:pPr>
      <w:r>
        <w:rPr>
          <w:rFonts w:ascii="Arial" w:hAnsi="Arial" w:cs="Arial"/>
          <w:b/>
        </w:rPr>
        <w:t>6</w:t>
      </w:r>
      <w:r w:rsidR="0072085F" w:rsidRPr="00D61BFE">
        <w:rPr>
          <w:rFonts w:ascii="Arial" w:hAnsi="Arial" w:cs="Arial"/>
          <w:b/>
        </w:rPr>
        <w:t>.</w:t>
      </w:r>
      <w:r w:rsidR="0072085F">
        <w:rPr>
          <w:rFonts w:ascii="Arial" w:hAnsi="Arial" w:cs="Arial"/>
          <w:b/>
        </w:rPr>
        <w:t>1</w:t>
      </w:r>
      <w:r w:rsidR="0072085F">
        <w:rPr>
          <w:rFonts w:ascii="Arial" w:hAnsi="Arial" w:cs="Arial"/>
        </w:rPr>
        <w:tab/>
      </w:r>
      <w:r w:rsidR="0072085F">
        <w:rPr>
          <w:rFonts w:ascii="Arial" w:hAnsi="Arial" w:cs="Arial"/>
          <w:b/>
        </w:rPr>
        <w:t>Preparation for assessment of scripts</w:t>
      </w:r>
      <w:r w:rsidR="0072085F">
        <w:rPr>
          <w:rFonts w:ascii="Arial" w:hAnsi="Arial" w:cs="Arial"/>
        </w:rPr>
        <w:t>:</w:t>
      </w:r>
    </w:p>
    <w:p w:rsidR="00195AA8" w:rsidRDefault="00195AA8" w:rsidP="00195AA8">
      <w:pPr>
        <w:pStyle w:val="ListParagraph"/>
        <w:numPr>
          <w:ilvl w:val="0"/>
          <w:numId w:val="22"/>
        </w:numPr>
        <w:spacing w:after="0"/>
        <w:ind w:left="709"/>
        <w:jc w:val="both"/>
        <w:rPr>
          <w:rFonts w:ascii="Arial" w:hAnsi="Arial" w:cs="Arial"/>
        </w:rPr>
      </w:pPr>
      <w:r>
        <w:rPr>
          <w:rFonts w:ascii="Arial" w:hAnsi="Arial" w:cs="Arial"/>
        </w:rPr>
        <w:t>Assessment Centres are advised to compile a list of possible assessors beforehand;</w:t>
      </w:r>
    </w:p>
    <w:p w:rsidR="0072085F" w:rsidRDefault="0072085F" w:rsidP="0072085F">
      <w:pPr>
        <w:pStyle w:val="ListParagraph"/>
        <w:numPr>
          <w:ilvl w:val="0"/>
          <w:numId w:val="22"/>
        </w:numPr>
        <w:spacing w:after="0"/>
        <w:ind w:left="709"/>
        <w:jc w:val="both"/>
        <w:rPr>
          <w:rFonts w:ascii="Arial" w:hAnsi="Arial" w:cs="Arial"/>
        </w:rPr>
      </w:pPr>
      <w:r>
        <w:rPr>
          <w:rFonts w:ascii="Arial" w:hAnsi="Arial" w:cs="Arial"/>
        </w:rPr>
        <w:t>Once the number and level of candidates who are to sit for the EISA is known, the Assessment Centre must appoint enough competent assessors;</w:t>
      </w:r>
    </w:p>
    <w:p w:rsidR="0072085F" w:rsidRDefault="0072085F" w:rsidP="0072085F">
      <w:pPr>
        <w:pStyle w:val="ListParagraph"/>
        <w:numPr>
          <w:ilvl w:val="0"/>
          <w:numId w:val="22"/>
        </w:numPr>
        <w:spacing w:after="0"/>
        <w:ind w:left="709"/>
        <w:jc w:val="both"/>
        <w:rPr>
          <w:rFonts w:ascii="Arial" w:hAnsi="Arial" w:cs="Arial"/>
        </w:rPr>
      </w:pPr>
      <w:r>
        <w:rPr>
          <w:rFonts w:ascii="Arial" w:hAnsi="Arial" w:cs="Arial"/>
        </w:rPr>
        <w:t>Assessors must comply with the criteria below (</w:t>
      </w:r>
      <w:r w:rsidR="00766830">
        <w:rPr>
          <w:rFonts w:ascii="Arial" w:hAnsi="Arial" w:cs="Arial"/>
        </w:rPr>
        <w:t>6</w:t>
      </w:r>
      <w:r>
        <w:rPr>
          <w:rFonts w:ascii="Arial" w:hAnsi="Arial" w:cs="Arial"/>
        </w:rPr>
        <w:t>.3);</w:t>
      </w:r>
    </w:p>
    <w:p w:rsidR="0072085F" w:rsidRDefault="0072085F" w:rsidP="0072085F">
      <w:pPr>
        <w:pStyle w:val="ListParagraph"/>
        <w:numPr>
          <w:ilvl w:val="0"/>
          <w:numId w:val="22"/>
        </w:numPr>
        <w:spacing w:after="0"/>
        <w:ind w:left="709"/>
        <w:jc w:val="both"/>
        <w:rPr>
          <w:rFonts w:ascii="Arial" w:hAnsi="Arial" w:cs="Arial"/>
        </w:rPr>
      </w:pPr>
      <w:r>
        <w:rPr>
          <w:rFonts w:ascii="Arial" w:hAnsi="Arial" w:cs="Arial"/>
        </w:rPr>
        <w:t>Staff members of the Assessment Centre or staff from Service Providers</w:t>
      </w:r>
      <w:r w:rsidR="00BD2A49" w:rsidRPr="00BD2A49">
        <w:rPr>
          <w:rFonts w:ascii="Arial" w:hAnsi="Arial" w:cs="Arial"/>
        </w:rPr>
        <w:t xml:space="preserve"> </w:t>
      </w:r>
      <w:r w:rsidR="00BD2A49">
        <w:rPr>
          <w:rFonts w:ascii="Arial" w:hAnsi="Arial" w:cs="Arial"/>
        </w:rPr>
        <w:t>may be contracted, provided that the Assessors are independent, that is: they have no relation with the candidates or their SDPs;</w:t>
      </w:r>
    </w:p>
    <w:p w:rsidR="00BD2A49" w:rsidRDefault="00BD2A49" w:rsidP="0072085F">
      <w:pPr>
        <w:pStyle w:val="ListParagraph"/>
        <w:numPr>
          <w:ilvl w:val="0"/>
          <w:numId w:val="22"/>
        </w:numPr>
        <w:spacing w:after="0"/>
        <w:ind w:left="709"/>
        <w:jc w:val="both"/>
        <w:rPr>
          <w:rFonts w:ascii="Arial" w:hAnsi="Arial" w:cs="Arial"/>
        </w:rPr>
      </w:pPr>
      <w:r>
        <w:rPr>
          <w:rFonts w:ascii="Arial" w:hAnsi="Arial" w:cs="Arial"/>
        </w:rPr>
        <w:t>The time frame for completion of assessments must be agree on with Assessors;</w:t>
      </w:r>
    </w:p>
    <w:p w:rsidR="00BD2A49" w:rsidRDefault="007C28C7" w:rsidP="0072085F">
      <w:pPr>
        <w:pStyle w:val="ListParagraph"/>
        <w:numPr>
          <w:ilvl w:val="0"/>
          <w:numId w:val="22"/>
        </w:numPr>
        <w:spacing w:after="0"/>
        <w:ind w:left="709"/>
        <w:jc w:val="both"/>
        <w:rPr>
          <w:rFonts w:ascii="Arial" w:hAnsi="Arial" w:cs="Arial"/>
        </w:rPr>
      </w:pPr>
      <w:r>
        <w:rPr>
          <w:rFonts w:ascii="Arial" w:hAnsi="Arial" w:cs="Arial"/>
        </w:rPr>
        <w:t>A Contract which includes a commitment to the criteria for Assessors, must be signed with each Assessor;</w:t>
      </w:r>
    </w:p>
    <w:p w:rsidR="001F3499" w:rsidRDefault="00A97DB0" w:rsidP="001F3499">
      <w:pPr>
        <w:pStyle w:val="ListParagraph"/>
        <w:numPr>
          <w:ilvl w:val="0"/>
          <w:numId w:val="22"/>
        </w:numPr>
        <w:spacing w:after="0"/>
        <w:ind w:left="709"/>
        <w:jc w:val="both"/>
        <w:rPr>
          <w:rFonts w:ascii="Arial" w:hAnsi="Arial" w:cs="Arial"/>
        </w:rPr>
      </w:pPr>
      <w:r>
        <w:rPr>
          <w:rFonts w:ascii="Arial" w:hAnsi="Arial" w:cs="Arial"/>
        </w:rPr>
        <w:t xml:space="preserve">Assessment Centres </w:t>
      </w:r>
      <w:r w:rsidRPr="006E2E91">
        <w:rPr>
          <w:rFonts w:ascii="Arial" w:hAnsi="Arial" w:cs="Arial"/>
        </w:rPr>
        <w:t>must conduct memorandum discussions (including pre-marking) for all assessments prior to the commencement of the marking of assessments</w:t>
      </w:r>
      <w:r w:rsidR="001F3499">
        <w:rPr>
          <w:rFonts w:ascii="Arial" w:hAnsi="Arial" w:cs="Arial"/>
        </w:rPr>
        <w:t>. This is to ensure standardization and c</w:t>
      </w:r>
      <w:r w:rsidR="001F3499" w:rsidRPr="00CC6E12">
        <w:rPr>
          <w:rFonts w:ascii="Arial" w:hAnsi="Arial" w:cs="Arial"/>
        </w:rPr>
        <w:t xml:space="preserve">onsistency </w:t>
      </w:r>
      <w:r w:rsidR="001F3499">
        <w:rPr>
          <w:rFonts w:ascii="Arial" w:hAnsi="Arial" w:cs="Arial"/>
        </w:rPr>
        <w:t xml:space="preserve">across the board between assessors; </w:t>
      </w:r>
    </w:p>
    <w:p w:rsidR="0072085F" w:rsidRDefault="0072085F" w:rsidP="00BD2A49">
      <w:pPr>
        <w:pStyle w:val="ListParagraph"/>
        <w:spacing w:after="0"/>
        <w:ind w:left="709"/>
        <w:jc w:val="both"/>
        <w:rPr>
          <w:rFonts w:ascii="Arial" w:hAnsi="Arial" w:cs="Arial"/>
        </w:rPr>
      </w:pPr>
    </w:p>
    <w:p w:rsidR="0072085F" w:rsidRDefault="00766830" w:rsidP="0072085F">
      <w:pPr>
        <w:pStyle w:val="ListParagraph"/>
        <w:spacing w:after="0"/>
        <w:ind w:left="142"/>
        <w:jc w:val="both"/>
        <w:rPr>
          <w:rFonts w:ascii="Arial" w:hAnsi="Arial" w:cs="Arial"/>
        </w:rPr>
      </w:pPr>
      <w:r>
        <w:rPr>
          <w:rFonts w:ascii="Arial" w:hAnsi="Arial" w:cs="Arial"/>
          <w:b/>
        </w:rPr>
        <w:t>6</w:t>
      </w:r>
      <w:r w:rsidR="0072085F" w:rsidRPr="0072085F">
        <w:rPr>
          <w:rFonts w:ascii="Arial" w:hAnsi="Arial" w:cs="Arial"/>
          <w:b/>
        </w:rPr>
        <w:t>.2</w:t>
      </w:r>
      <w:r w:rsidR="0072085F" w:rsidRPr="0072085F">
        <w:rPr>
          <w:rFonts w:ascii="Arial" w:hAnsi="Arial" w:cs="Arial"/>
          <w:b/>
        </w:rPr>
        <w:tab/>
        <w:t xml:space="preserve">Administration and </w:t>
      </w:r>
      <w:r w:rsidR="0072085F">
        <w:rPr>
          <w:rFonts w:ascii="Arial" w:hAnsi="Arial" w:cs="Arial"/>
          <w:b/>
        </w:rPr>
        <w:t xml:space="preserve">Procedures </w:t>
      </w:r>
    </w:p>
    <w:p w:rsidR="0072085F" w:rsidRDefault="007C28C7" w:rsidP="0072085F">
      <w:pPr>
        <w:pStyle w:val="ListParagraph"/>
        <w:numPr>
          <w:ilvl w:val="0"/>
          <w:numId w:val="22"/>
        </w:numPr>
        <w:spacing w:after="0"/>
        <w:ind w:left="709"/>
        <w:jc w:val="both"/>
        <w:rPr>
          <w:rFonts w:ascii="Arial" w:hAnsi="Arial" w:cs="Arial"/>
        </w:rPr>
      </w:pPr>
      <w:r>
        <w:rPr>
          <w:rFonts w:ascii="Arial" w:hAnsi="Arial" w:cs="Arial"/>
        </w:rPr>
        <w:t>On receipt of assessment scripts, t</w:t>
      </w:r>
      <w:r w:rsidR="0072085F">
        <w:rPr>
          <w:rFonts w:ascii="Arial" w:hAnsi="Arial" w:cs="Arial"/>
        </w:rPr>
        <w:t>he</w:t>
      </w:r>
      <w:r>
        <w:rPr>
          <w:rFonts w:ascii="Arial" w:hAnsi="Arial" w:cs="Arial"/>
        </w:rPr>
        <w:t xml:space="preserve"> responsible administrative officer at the Assessment Centre must verify the contents of parcel, check that all documentation has been duly completed and that the scripts correspond to the names on the reg</w:t>
      </w:r>
      <w:r w:rsidR="00FE7714">
        <w:rPr>
          <w:rFonts w:ascii="Arial" w:hAnsi="Arial" w:cs="Arial"/>
        </w:rPr>
        <w:t>i</w:t>
      </w:r>
      <w:r>
        <w:rPr>
          <w:rFonts w:ascii="Arial" w:hAnsi="Arial" w:cs="Arial"/>
        </w:rPr>
        <w:t>ster of attendance</w:t>
      </w:r>
      <w:r w:rsidR="00FE7714">
        <w:rPr>
          <w:rFonts w:ascii="Arial" w:hAnsi="Arial" w:cs="Arial"/>
        </w:rPr>
        <w:t>;</w:t>
      </w:r>
    </w:p>
    <w:p w:rsidR="00FE7714" w:rsidRDefault="00FE7714" w:rsidP="0072085F">
      <w:pPr>
        <w:pStyle w:val="ListParagraph"/>
        <w:numPr>
          <w:ilvl w:val="0"/>
          <w:numId w:val="22"/>
        </w:numPr>
        <w:spacing w:after="0"/>
        <w:ind w:left="709"/>
        <w:jc w:val="both"/>
        <w:rPr>
          <w:rFonts w:ascii="Arial" w:hAnsi="Arial" w:cs="Arial"/>
        </w:rPr>
      </w:pPr>
      <w:r>
        <w:rPr>
          <w:rFonts w:ascii="Arial" w:hAnsi="Arial" w:cs="Arial"/>
        </w:rPr>
        <w:t>In case of any discrepancies or irregularities, the invigilator must be contacted immediately per phone</w:t>
      </w:r>
      <w:r w:rsidR="00195AA8">
        <w:rPr>
          <w:rFonts w:ascii="Arial" w:hAnsi="Arial" w:cs="Arial"/>
        </w:rPr>
        <w:t xml:space="preserve"> to discuss the problem</w:t>
      </w:r>
      <w:r>
        <w:rPr>
          <w:rFonts w:ascii="Arial" w:hAnsi="Arial" w:cs="Arial"/>
        </w:rPr>
        <w:t xml:space="preserve">. </w:t>
      </w:r>
      <w:r w:rsidR="0042547D">
        <w:rPr>
          <w:rFonts w:ascii="Arial" w:hAnsi="Arial" w:cs="Arial"/>
        </w:rPr>
        <w:t>The Assessment Centre officer must compile a report, stating the complaint and the measures taken to rectify it. The report must be filed along with the relevant documentation and the invigilator must be supplied with a copy.</w:t>
      </w:r>
    </w:p>
    <w:p w:rsidR="0042547D" w:rsidRDefault="0042547D" w:rsidP="0072085F">
      <w:pPr>
        <w:pStyle w:val="ListParagraph"/>
        <w:numPr>
          <w:ilvl w:val="0"/>
          <w:numId w:val="22"/>
        </w:numPr>
        <w:spacing w:after="0"/>
        <w:ind w:left="709"/>
        <w:jc w:val="both"/>
        <w:rPr>
          <w:rFonts w:ascii="Arial" w:hAnsi="Arial" w:cs="Arial"/>
        </w:rPr>
      </w:pPr>
      <w:r>
        <w:rPr>
          <w:rFonts w:ascii="Arial" w:hAnsi="Arial" w:cs="Arial"/>
        </w:rPr>
        <w:t xml:space="preserve">The assessment scripts, the memorandum and relevant documentation must be dispatched to the </w:t>
      </w:r>
      <w:r w:rsidR="003B4142">
        <w:rPr>
          <w:rFonts w:ascii="Arial" w:hAnsi="Arial" w:cs="Arial"/>
        </w:rPr>
        <w:t>Assessors</w:t>
      </w:r>
      <w:r>
        <w:rPr>
          <w:rFonts w:ascii="Arial" w:hAnsi="Arial" w:cs="Arial"/>
        </w:rPr>
        <w:t xml:space="preserve"> in a secure manner;</w:t>
      </w:r>
    </w:p>
    <w:p w:rsidR="0042547D" w:rsidRPr="0042547D" w:rsidRDefault="0042547D" w:rsidP="0042547D">
      <w:pPr>
        <w:spacing w:after="0"/>
        <w:jc w:val="both"/>
        <w:rPr>
          <w:rFonts w:ascii="Arial" w:hAnsi="Arial" w:cs="Arial"/>
        </w:rPr>
      </w:pPr>
    </w:p>
    <w:p w:rsidR="0072085F" w:rsidRDefault="00766830" w:rsidP="0072085F">
      <w:pPr>
        <w:pStyle w:val="ListParagraph"/>
        <w:spacing w:after="0"/>
        <w:ind w:left="142"/>
        <w:jc w:val="both"/>
        <w:rPr>
          <w:rFonts w:ascii="Arial" w:hAnsi="Arial" w:cs="Arial"/>
        </w:rPr>
      </w:pPr>
      <w:r>
        <w:rPr>
          <w:rFonts w:ascii="Arial" w:hAnsi="Arial" w:cs="Arial"/>
          <w:b/>
        </w:rPr>
        <w:t>6</w:t>
      </w:r>
      <w:r w:rsidR="0072085F" w:rsidRPr="00D61BFE">
        <w:rPr>
          <w:rFonts w:ascii="Arial" w:hAnsi="Arial" w:cs="Arial"/>
          <w:b/>
        </w:rPr>
        <w:t>.</w:t>
      </w:r>
      <w:r w:rsidR="0072085F">
        <w:rPr>
          <w:rFonts w:ascii="Arial" w:hAnsi="Arial" w:cs="Arial"/>
          <w:b/>
        </w:rPr>
        <w:t>3</w:t>
      </w:r>
      <w:r w:rsidR="0072085F">
        <w:rPr>
          <w:rFonts w:ascii="Arial" w:hAnsi="Arial" w:cs="Arial"/>
        </w:rPr>
        <w:tab/>
      </w:r>
      <w:r w:rsidR="0072085F">
        <w:rPr>
          <w:rFonts w:ascii="Arial" w:hAnsi="Arial" w:cs="Arial"/>
          <w:b/>
        </w:rPr>
        <w:t>Criteria for Assessors</w:t>
      </w:r>
      <w:r w:rsidR="0072085F">
        <w:rPr>
          <w:rFonts w:ascii="Arial" w:hAnsi="Arial" w:cs="Arial"/>
        </w:rPr>
        <w:t>:</w:t>
      </w:r>
    </w:p>
    <w:p w:rsidR="00343E52" w:rsidRDefault="00343E52" w:rsidP="008507BB">
      <w:pPr>
        <w:numPr>
          <w:ilvl w:val="0"/>
          <w:numId w:val="39"/>
        </w:numPr>
        <w:spacing w:after="0" w:line="259" w:lineRule="auto"/>
      </w:pPr>
      <w:r>
        <w:t xml:space="preserve">External assessors must have at least an NQF level 6 qualification in Theology or equivalent; </w:t>
      </w:r>
    </w:p>
    <w:p w:rsidR="00343E52" w:rsidRDefault="00343E52" w:rsidP="008507BB">
      <w:pPr>
        <w:numPr>
          <w:ilvl w:val="0"/>
          <w:numId w:val="39"/>
        </w:numPr>
        <w:spacing w:after="0" w:line="259" w:lineRule="auto"/>
      </w:pPr>
      <w:r>
        <w:t xml:space="preserve"> External assessors must have at least three years proven experience in Christian Ministry; </w:t>
      </w:r>
    </w:p>
    <w:p w:rsidR="00343E52" w:rsidRDefault="00343E52" w:rsidP="008507BB">
      <w:pPr>
        <w:numPr>
          <w:ilvl w:val="0"/>
          <w:numId w:val="39"/>
        </w:numPr>
        <w:spacing w:after="0" w:line="259" w:lineRule="auto"/>
      </w:pPr>
      <w:r>
        <w:t xml:space="preserve"> External assessors must successfully complete an assessors training programme recognised by the Assessment Quality partner. </w:t>
      </w:r>
    </w:p>
    <w:p w:rsidR="00634BEF" w:rsidRDefault="00634BEF" w:rsidP="00634BEF">
      <w:pPr>
        <w:pStyle w:val="ListParagraph"/>
        <w:numPr>
          <w:ilvl w:val="0"/>
          <w:numId w:val="39"/>
        </w:numPr>
        <w:spacing w:after="0"/>
        <w:jc w:val="both"/>
        <w:rPr>
          <w:rFonts w:ascii="Arial" w:hAnsi="Arial" w:cs="Arial"/>
          <w:color w:val="333333"/>
          <w:shd w:val="clear" w:color="auto" w:fill="FFFFFF"/>
        </w:rPr>
      </w:pPr>
      <w:r w:rsidRPr="00176326">
        <w:rPr>
          <w:rFonts w:ascii="Arial" w:hAnsi="Arial" w:cs="Arial"/>
          <w:color w:val="333333"/>
          <w:shd w:val="clear" w:color="auto" w:fill="FFFFFF"/>
        </w:rPr>
        <w:t xml:space="preserve">Assessors must be people of integrity who will be honest, fair, </w:t>
      </w:r>
      <w:r>
        <w:rPr>
          <w:rFonts w:ascii="Arial" w:hAnsi="Arial" w:cs="Arial"/>
          <w:color w:val="333333"/>
          <w:shd w:val="clear" w:color="auto" w:fill="FFFFFF"/>
        </w:rPr>
        <w:t xml:space="preserve">objective, </w:t>
      </w:r>
      <w:r w:rsidRPr="00176326">
        <w:rPr>
          <w:rFonts w:ascii="Arial" w:hAnsi="Arial" w:cs="Arial"/>
          <w:color w:val="333333"/>
          <w:shd w:val="clear" w:color="auto" w:fill="FFFFFF"/>
        </w:rPr>
        <w:t>consistent and meticulous in their judgment</w:t>
      </w:r>
      <w:r>
        <w:rPr>
          <w:rFonts w:ascii="Arial" w:hAnsi="Arial" w:cs="Arial"/>
          <w:color w:val="333333"/>
          <w:shd w:val="clear" w:color="auto" w:fill="FFFFFF"/>
        </w:rPr>
        <w:t>;</w:t>
      </w:r>
    </w:p>
    <w:p w:rsidR="00634BEF" w:rsidRDefault="00634BEF" w:rsidP="00634BEF">
      <w:pPr>
        <w:pStyle w:val="ListParagraph"/>
        <w:numPr>
          <w:ilvl w:val="0"/>
          <w:numId w:val="39"/>
        </w:numPr>
        <w:spacing w:after="0"/>
        <w:jc w:val="both"/>
        <w:rPr>
          <w:rFonts w:ascii="Arial" w:hAnsi="Arial" w:cs="Arial"/>
          <w:color w:val="333333"/>
          <w:shd w:val="clear" w:color="auto" w:fill="FFFFFF"/>
        </w:rPr>
      </w:pPr>
      <w:r>
        <w:rPr>
          <w:rFonts w:ascii="Arial" w:hAnsi="Arial" w:cs="Arial"/>
          <w:color w:val="333333"/>
          <w:shd w:val="clear" w:color="auto" w:fill="FFFFFF"/>
        </w:rPr>
        <w:t>Assessors must assess according to the memorandum, but with proper discretion;</w:t>
      </w:r>
    </w:p>
    <w:p w:rsidR="00195AA8" w:rsidRDefault="004F667D" w:rsidP="00BD53A5">
      <w:pPr>
        <w:pStyle w:val="ListParagraph"/>
        <w:numPr>
          <w:ilvl w:val="0"/>
          <w:numId w:val="23"/>
        </w:numPr>
        <w:spacing w:after="0"/>
        <w:ind w:left="709"/>
        <w:jc w:val="both"/>
        <w:rPr>
          <w:rFonts w:ascii="Arial" w:hAnsi="Arial" w:cs="Arial"/>
          <w:color w:val="333333"/>
          <w:shd w:val="clear" w:color="auto" w:fill="FFFFFF"/>
        </w:rPr>
      </w:pPr>
      <w:r>
        <w:rPr>
          <w:rFonts w:ascii="Arial" w:hAnsi="Arial" w:cs="Arial"/>
          <w:color w:val="333333"/>
          <w:shd w:val="clear" w:color="auto" w:fill="FFFFFF"/>
        </w:rPr>
        <w:t>A</w:t>
      </w:r>
      <w:r w:rsidRPr="00195AA8">
        <w:rPr>
          <w:rFonts w:ascii="Arial" w:hAnsi="Arial" w:cs="Arial"/>
          <w:color w:val="333333"/>
          <w:shd w:val="clear" w:color="auto" w:fill="FFFFFF"/>
        </w:rPr>
        <w:t>ssessor</w:t>
      </w:r>
      <w:r>
        <w:rPr>
          <w:rFonts w:ascii="Arial" w:hAnsi="Arial" w:cs="Arial"/>
          <w:color w:val="333333"/>
          <w:shd w:val="clear" w:color="auto" w:fill="FFFFFF"/>
        </w:rPr>
        <w:t>s</w:t>
      </w:r>
      <w:r w:rsidRPr="00195AA8">
        <w:rPr>
          <w:rFonts w:ascii="Arial" w:hAnsi="Arial" w:cs="Arial"/>
          <w:color w:val="333333"/>
          <w:shd w:val="clear" w:color="auto" w:fill="FFFFFF"/>
        </w:rPr>
        <w:t xml:space="preserve"> </w:t>
      </w:r>
      <w:r>
        <w:rPr>
          <w:rFonts w:ascii="Arial" w:hAnsi="Arial" w:cs="Arial"/>
          <w:color w:val="333333"/>
          <w:shd w:val="clear" w:color="auto" w:fill="FFFFFF"/>
        </w:rPr>
        <w:t>are</w:t>
      </w:r>
      <w:r w:rsidRPr="00195AA8">
        <w:rPr>
          <w:rFonts w:ascii="Arial" w:hAnsi="Arial" w:cs="Arial"/>
          <w:color w:val="333333"/>
          <w:shd w:val="clear" w:color="auto" w:fill="FFFFFF"/>
        </w:rPr>
        <w:t xml:space="preserve"> </w:t>
      </w:r>
      <w:r w:rsidR="00195AA8" w:rsidRPr="00195AA8">
        <w:rPr>
          <w:rFonts w:ascii="Arial" w:hAnsi="Arial" w:cs="Arial"/>
          <w:color w:val="333333"/>
          <w:shd w:val="clear" w:color="auto" w:fill="FFFFFF"/>
        </w:rPr>
        <w:t>responsible for judging the competence of a learner in meeting required standards</w:t>
      </w:r>
      <w:r w:rsidR="00BD53A5">
        <w:rPr>
          <w:rFonts w:ascii="Arial" w:hAnsi="Arial" w:cs="Arial"/>
          <w:color w:val="333333"/>
          <w:shd w:val="clear" w:color="auto" w:fill="FFFFFF"/>
        </w:rPr>
        <w:t>;</w:t>
      </w:r>
    </w:p>
    <w:p w:rsidR="00BD53A5" w:rsidRDefault="00BD53A5" w:rsidP="00BD53A5">
      <w:pPr>
        <w:pStyle w:val="ListParagraph"/>
        <w:numPr>
          <w:ilvl w:val="0"/>
          <w:numId w:val="23"/>
        </w:numPr>
        <w:spacing w:after="0"/>
        <w:ind w:left="709"/>
        <w:jc w:val="both"/>
        <w:rPr>
          <w:rFonts w:ascii="Arial" w:hAnsi="Arial" w:cs="Arial"/>
          <w:color w:val="333333"/>
          <w:shd w:val="clear" w:color="auto" w:fill="FFFFFF"/>
        </w:rPr>
      </w:pPr>
      <w:r>
        <w:rPr>
          <w:rFonts w:ascii="Arial" w:hAnsi="Arial" w:cs="Arial"/>
          <w:color w:val="333333"/>
          <w:shd w:val="clear" w:color="auto" w:fill="FFFFFF"/>
        </w:rPr>
        <w:t>Assessors must have a thorough knowledge of the field and material contents of the subject to be assessed</w:t>
      </w:r>
      <w:r w:rsidR="00156E4D">
        <w:rPr>
          <w:rFonts w:ascii="Arial" w:hAnsi="Arial" w:cs="Arial"/>
          <w:color w:val="333333"/>
          <w:shd w:val="clear" w:color="auto" w:fill="FFFFFF"/>
        </w:rPr>
        <w:t xml:space="preserve"> as well as the </w:t>
      </w:r>
      <w:r w:rsidR="00156E4D" w:rsidRPr="00195AA8">
        <w:rPr>
          <w:rFonts w:ascii="Arial" w:hAnsi="Arial" w:cs="Arial"/>
          <w:color w:val="333333"/>
          <w:shd w:val="clear" w:color="auto" w:fill="FFFFFF"/>
        </w:rPr>
        <w:t>required standards</w:t>
      </w:r>
      <w:r>
        <w:rPr>
          <w:rFonts w:ascii="Arial" w:hAnsi="Arial" w:cs="Arial"/>
          <w:color w:val="333333"/>
          <w:shd w:val="clear" w:color="auto" w:fill="FFFFFF"/>
        </w:rPr>
        <w:t>;</w:t>
      </w:r>
    </w:p>
    <w:p w:rsidR="00176326" w:rsidRPr="00176326" w:rsidRDefault="00176326" w:rsidP="00BD53A5">
      <w:pPr>
        <w:pStyle w:val="ListParagraph"/>
        <w:numPr>
          <w:ilvl w:val="0"/>
          <w:numId w:val="23"/>
        </w:numPr>
        <w:spacing w:after="0"/>
        <w:ind w:left="709"/>
        <w:jc w:val="both"/>
        <w:rPr>
          <w:rFonts w:ascii="Arial" w:hAnsi="Arial" w:cs="Arial"/>
          <w:color w:val="333333"/>
          <w:shd w:val="clear" w:color="auto" w:fill="FFFFFF"/>
        </w:rPr>
      </w:pPr>
      <w:r>
        <w:rPr>
          <w:rFonts w:ascii="Arial" w:hAnsi="Arial" w:cs="Arial"/>
          <w:color w:val="333333"/>
          <w:shd w:val="clear" w:color="auto" w:fill="FFFFFF"/>
        </w:rPr>
        <w:t xml:space="preserve">Assessors must be able to detect plagiarism, evaluate logic and relevancy of answers; </w:t>
      </w:r>
    </w:p>
    <w:p w:rsidR="006473AA" w:rsidRDefault="006473AA" w:rsidP="006473AA">
      <w:pPr>
        <w:pStyle w:val="ListParagraph"/>
        <w:spacing w:after="0"/>
        <w:ind w:left="360"/>
        <w:jc w:val="both"/>
        <w:rPr>
          <w:rFonts w:ascii="Arial" w:hAnsi="Arial" w:cs="Arial"/>
        </w:rPr>
      </w:pPr>
    </w:p>
    <w:p w:rsidR="00CC6E12" w:rsidRDefault="00766830" w:rsidP="00CC6E12">
      <w:pPr>
        <w:pStyle w:val="ListParagraph"/>
        <w:spacing w:after="0"/>
        <w:ind w:left="142"/>
        <w:jc w:val="both"/>
        <w:rPr>
          <w:rFonts w:ascii="Arial" w:hAnsi="Arial" w:cs="Arial"/>
          <w:b/>
        </w:rPr>
      </w:pPr>
      <w:r>
        <w:rPr>
          <w:rFonts w:ascii="Arial" w:hAnsi="Arial" w:cs="Arial"/>
          <w:b/>
        </w:rPr>
        <w:t>6</w:t>
      </w:r>
      <w:r w:rsidR="00CC6E12" w:rsidRPr="00D61BFE">
        <w:rPr>
          <w:rFonts w:ascii="Arial" w:hAnsi="Arial" w:cs="Arial"/>
          <w:b/>
        </w:rPr>
        <w:t>.</w:t>
      </w:r>
      <w:r w:rsidR="00CC6E12">
        <w:rPr>
          <w:rFonts w:ascii="Arial" w:hAnsi="Arial" w:cs="Arial"/>
          <w:b/>
        </w:rPr>
        <w:t>4</w:t>
      </w:r>
      <w:r w:rsidR="00CC6E12">
        <w:rPr>
          <w:rFonts w:ascii="Arial" w:hAnsi="Arial" w:cs="Arial"/>
        </w:rPr>
        <w:tab/>
      </w:r>
      <w:r w:rsidR="00CC6E12">
        <w:rPr>
          <w:rFonts w:ascii="Arial" w:hAnsi="Arial" w:cs="Arial"/>
          <w:b/>
        </w:rPr>
        <w:t>Assessment procedures:</w:t>
      </w:r>
    </w:p>
    <w:p w:rsidR="00475120" w:rsidRDefault="001F3499" w:rsidP="00B30F47">
      <w:pPr>
        <w:pStyle w:val="ListParagraph"/>
        <w:numPr>
          <w:ilvl w:val="0"/>
          <w:numId w:val="28"/>
        </w:numPr>
        <w:spacing w:after="0"/>
        <w:ind w:left="709"/>
        <w:jc w:val="both"/>
        <w:rPr>
          <w:rFonts w:ascii="Arial" w:hAnsi="Arial" w:cs="Arial"/>
        </w:rPr>
      </w:pPr>
      <w:r>
        <w:rPr>
          <w:rFonts w:ascii="Arial" w:hAnsi="Arial" w:cs="Arial"/>
        </w:rPr>
        <w:lastRenderedPageBreak/>
        <w:t xml:space="preserve">It is advisable that Assessors mark a particular section of all the EISA scripts before proceeding to the next section. This will serve consistency in evaluation and help to detect where there are problem areas in the knowledge and performance of candidates; </w:t>
      </w:r>
    </w:p>
    <w:p w:rsidR="00CC6E12" w:rsidRDefault="00156E4D" w:rsidP="00B30F47">
      <w:pPr>
        <w:pStyle w:val="ListParagraph"/>
        <w:numPr>
          <w:ilvl w:val="0"/>
          <w:numId w:val="28"/>
        </w:numPr>
        <w:spacing w:after="0"/>
        <w:ind w:left="709"/>
        <w:jc w:val="both"/>
        <w:rPr>
          <w:rFonts w:ascii="Arial" w:hAnsi="Arial" w:cs="Arial"/>
        </w:rPr>
      </w:pPr>
      <w:r>
        <w:rPr>
          <w:rFonts w:ascii="Arial" w:hAnsi="Arial" w:cs="Arial"/>
        </w:rPr>
        <w:t>Assessors must be informed of the disabilities of particular cand</w:t>
      </w:r>
      <w:r w:rsidR="00CA6EB6">
        <w:rPr>
          <w:rFonts w:ascii="Arial" w:hAnsi="Arial" w:cs="Arial"/>
        </w:rPr>
        <w:t>ida</w:t>
      </w:r>
      <w:r>
        <w:rPr>
          <w:rFonts w:ascii="Arial" w:hAnsi="Arial" w:cs="Arial"/>
        </w:rPr>
        <w:t xml:space="preserve">tes </w:t>
      </w:r>
      <w:r w:rsidR="00CA6EB6">
        <w:rPr>
          <w:rFonts w:ascii="Arial" w:hAnsi="Arial" w:cs="Arial"/>
        </w:rPr>
        <w:t>and have to take that into consideration with discretion;</w:t>
      </w:r>
    </w:p>
    <w:p w:rsidR="001F3499" w:rsidRDefault="001F3499" w:rsidP="00B30F47">
      <w:pPr>
        <w:pStyle w:val="ListParagraph"/>
        <w:numPr>
          <w:ilvl w:val="0"/>
          <w:numId w:val="28"/>
        </w:numPr>
        <w:spacing w:after="0"/>
        <w:ind w:left="709"/>
        <w:jc w:val="both"/>
        <w:rPr>
          <w:rFonts w:ascii="Arial" w:hAnsi="Arial" w:cs="Arial"/>
        </w:rPr>
      </w:pPr>
      <w:r>
        <w:rPr>
          <w:rFonts w:ascii="Arial" w:hAnsi="Arial" w:cs="Arial"/>
        </w:rPr>
        <w:t xml:space="preserve">Assessors must adhere to the memorandum and constantly keep the outcomes for the particular </w:t>
      </w:r>
      <w:r w:rsidR="009F3A3E">
        <w:rPr>
          <w:rFonts w:ascii="Arial" w:hAnsi="Arial" w:cs="Arial"/>
        </w:rPr>
        <w:t>section</w:t>
      </w:r>
      <w:r w:rsidR="00437394">
        <w:rPr>
          <w:rFonts w:ascii="Arial" w:hAnsi="Arial" w:cs="Arial"/>
        </w:rPr>
        <w:t xml:space="preserve"> in mind;</w:t>
      </w:r>
    </w:p>
    <w:p w:rsidR="00437394" w:rsidRDefault="00437394" w:rsidP="00B30F47">
      <w:pPr>
        <w:pStyle w:val="ListParagraph"/>
        <w:numPr>
          <w:ilvl w:val="0"/>
          <w:numId w:val="28"/>
        </w:numPr>
        <w:spacing w:after="0"/>
        <w:ind w:left="709"/>
        <w:jc w:val="both"/>
        <w:rPr>
          <w:rFonts w:ascii="Arial" w:hAnsi="Arial" w:cs="Arial"/>
        </w:rPr>
      </w:pPr>
      <w:r>
        <w:rPr>
          <w:rFonts w:ascii="Arial" w:hAnsi="Arial" w:cs="Arial"/>
        </w:rPr>
        <w:t>Assessors must identify lack of clarity, shortcomings and problems in the way that questions were formulated and in the memorandum. They must communicate that in writing to AQP via the Assessment Centre and make suggestions for improv</w:t>
      </w:r>
      <w:r w:rsidR="00D66B15">
        <w:rPr>
          <w:rFonts w:ascii="Arial" w:hAnsi="Arial" w:cs="Arial"/>
        </w:rPr>
        <w:t>ement</w:t>
      </w:r>
      <w:r>
        <w:rPr>
          <w:rFonts w:ascii="Arial" w:hAnsi="Arial" w:cs="Arial"/>
        </w:rPr>
        <w:t>;</w:t>
      </w:r>
    </w:p>
    <w:p w:rsidR="00D66B15" w:rsidRDefault="00D66B15" w:rsidP="00B30F47">
      <w:pPr>
        <w:pStyle w:val="ListParagraph"/>
        <w:numPr>
          <w:ilvl w:val="0"/>
          <w:numId w:val="28"/>
        </w:numPr>
        <w:spacing w:after="0"/>
        <w:ind w:left="709"/>
        <w:jc w:val="both"/>
        <w:rPr>
          <w:rFonts w:ascii="Arial" w:hAnsi="Arial" w:cs="Arial"/>
        </w:rPr>
      </w:pPr>
      <w:r>
        <w:rPr>
          <w:rFonts w:ascii="Arial" w:hAnsi="Arial" w:cs="Arial"/>
        </w:rPr>
        <w:t>Assessors should cross-check their own assessments to enhance consistency;</w:t>
      </w:r>
    </w:p>
    <w:p w:rsidR="00D66B15" w:rsidRDefault="00D66B15" w:rsidP="00B30F47">
      <w:pPr>
        <w:pStyle w:val="ListParagraph"/>
        <w:numPr>
          <w:ilvl w:val="0"/>
          <w:numId w:val="28"/>
        </w:numPr>
        <w:spacing w:after="0"/>
        <w:ind w:left="709"/>
        <w:jc w:val="both"/>
        <w:rPr>
          <w:rFonts w:ascii="Arial" w:hAnsi="Arial" w:cs="Arial"/>
        </w:rPr>
      </w:pPr>
      <w:r>
        <w:rPr>
          <w:rFonts w:ascii="Arial" w:hAnsi="Arial" w:cs="Arial"/>
        </w:rPr>
        <w:t>Assessors must fill out the relevant score sheets and report forms and sign it;</w:t>
      </w:r>
    </w:p>
    <w:p w:rsidR="00D66B15" w:rsidRDefault="00D47433" w:rsidP="00B30F47">
      <w:pPr>
        <w:pStyle w:val="ListParagraph"/>
        <w:numPr>
          <w:ilvl w:val="0"/>
          <w:numId w:val="28"/>
        </w:numPr>
        <w:spacing w:after="0"/>
        <w:ind w:left="709"/>
        <w:jc w:val="both"/>
        <w:rPr>
          <w:rFonts w:ascii="Arial" w:hAnsi="Arial" w:cs="Arial"/>
        </w:rPr>
      </w:pPr>
      <w:r>
        <w:rPr>
          <w:rFonts w:ascii="Arial" w:hAnsi="Arial" w:cs="Arial"/>
        </w:rPr>
        <w:t xml:space="preserve">Assessors must return all scripts, memoranda and report documents to the Assessment Centre within the agreed timeframe. </w:t>
      </w:r>
    </w:p>
    <w:p w:rsidR="00437394" w:rsidRDefault="00437394" w:rsidP="00B30F47">
      <w:pPr>
        <w:pStyle w:val="ListParagraph"/>
        <w:numPr>
          <w:ilvl w:val="0"/>
          <w:numId w:val="28"/>
        </w:numPr>
        <w:spacing w:after="0"/>
        <w:ind w:left="709"/>
        <w:jc w:val="both"/>
        <w:rPr>
          <w:rFonts w:ascii="Arial" w:hAnsi="Arial" w:cs="Arial"/>
        </w:rPr>
      </w:pPr>
      <w:r>
        <w:rPr>
          <w:rFonts w:ascii="Arial" w:hAnsi="Arial" w:cs="Arial"/>
        </w:rPr>
        <w:t xml:space="preserve"> </w:t>
      </w:r>
      <w:r w:rsidR="00D47433">
        <w:rPr>
          <w:rFonts w:ascii="Arial" w:hAnsi="Arial" w:cs="Arial"/>
        </w:rPr>
        <w:t>Assessment Centre must check that all items were returned and properly completed.</w:t>
      </w:r>
    </w:p>
    <w:p w:rsidR="00947B09" w:rsidRDefault="00947B09" w:rsidP="00B9386C">
      <w:pPr>
        <w:keepNext/>
        <w:keepLines/>
        <w:numPr>
          <w:ilvl w:val="0"/>
          <w:numId w:val="12"/>
        </w:numPr>
        <w:spacing w:before="480"/>
        <w:ind w:left="426"/>
        <w:outlineLvl w:val="0"/>
        <w:rPr>
          <w:rFonts w:ascii="Arial" w:eastAsiaTheme="majorEastAsia" w:hAnsi="Arial" w:cs="Arial"/>
          <w:b/>
          <w:bCs/>
          <w:color w:val="C00000"/>
          <w:sz w:val="28"/>
          <w:szCs w:val="28"/>
        </w:rPr>
      </w:pPr>
      <w:r>
        <w:rPr>
          <w:rFonts w:ascii="Arial" w:eastAsiaTheme="majorEastAsia" w:hAnsi="Arial" w:cs="Arial"/>
          <w:b/>
          <w:bCs/>
          <w:color w:val="C00000"/>
          <w:sz w:val="28"/>
          <w:szCs w:val="28"/>
        </w:rPr>
        <w:t>CONDUCTING MODERATION</w:t>
      </w:r>
    </w:p>
    <w:p w:rsidR="00D47433" w:rsidRPr="00810847" w:rsidRDefault="00D47433" w:rsidP="00CC6E12">
      <w:pPr>
        <w:keepNext/>
        <w:keepLines/>
        <w:ind w:left="426"/>
        <w:outlineLvl w:val="0"/>
        <w:rPr>
          <w:rFonts w:ascii="Arial" w:hAnsi="Arial" w:cs="Arial"/>
          <w:color w:val="000000" w:themeColor="text1"/>
          <w:shd w:val="clear" w:color="auto" w:fill="FFFFFF"/>
        </w:rPr>
      </w:pPr>
      <w:r w:rsidRPr="00810847">
        <w:rPr>
          <w:rFonts w:ascii="Arial" w:hAnsi="Arial" w:cs="Arial"/>
          <w:color w:val="000000" w:themeColor="text1"/>
          <w:shd w:val="clear" w:color="auto" w:fill="FFFFFF"/>
        </w:rPr>
        <w:t>Moderation is the process which ensures that assessment of prescribed outcomes was conducted in a reliable and accurate manner and that all processes were execut</w:t>
      </w:r>
      <w:r w:rsidR="00766830" w:rsidRPr="00810847">
        <w:rPr>
          <w:rFonts w:ascii="Arial" w:hAnsi="Arial" w:cs="Arial"/>
          <w:color w:val="000000" w:themeColor="text1"/>
          <w:shd w:val="clear" w:color="auto" w:fill="FFFFFF"/>
        </w:rPr>
        <w:t xml:space="preserve">ed according to quality assurance </w:t>
      </w:r>
      <w:r w:rsidRPr="00810847">
        <w:rPr>
          <w:rFonts w:ascii="Arial" w:hAnsi="Arial" w:cs="Arial"/>
          <w:color w:val="000000" w:themeColor="text1"/>
          <w:shd w:val="clear" w:color="auto" w:fill="FFFFFF"/>
        </w:rPr>
        <w:t xml:space="preserve">standards </w:t>
      </w:r>
    </w:p>
    <w:p w:rsidR="00766830" w:rsidRDefault="00766830" w:rsidP="00766830">
      <w:pPr>
        <w:pStyle w:val="ListParagraph"/>
        <w:spacing w:after="0"/>
        <w:ind w:left="142"/>
        <w:jc w:val="both"/>
        <w:rPr>
          <w:rFonts w:ascii="Arial" w:hAnsi="Arial" w:cs="Arial"/>
        </w:rPr>
      </w:pPr>
      <w:r>
        <w:rPr>
          <w:rFonts w:ascii="Arial" w:hAnsi="Arial" w:cs="Arial"/>
          <w:b/>
        </w:rPr>
        <w:t>7</w:t>
      </w:r>
      <w:r w:rsidRPr="00D61BFE">
        <w:rPr>
          <w:rFonts w:ascii="Arial" w:hAnsi="Arial" w:cs="Arial"/>
          <w:b/>
        </w:rPr>
        <w:t>.</w:t>
      </w:r>
      <w:r>
        <w:rPr>
          <w:rFonts w:ascii="Arial" w:hAnsi="Arial" w:cs="Arial"/>
          <w:b/>
        </w:rPr>
        <w:t>1</w:t>
      </w:r>
      <w:r>
        <w:rPr>
          <w:rFonts w:ascii="Arial" w:hAnsi="Arial" w:cs="Arial"/>
        </w:rPr>
        <w:tab/>
      </w:r>
      <w:r>
        <w:rPr>
          <w:rFonts w:ascii="Arial" w:hAnsi="Arial" w:cs="Arial"/>
          <w:b/>
        </w:rPr>
        <w:t>Preparation for Moderation</w:t>
      </w:r>
      <w:r>
        <w:rPr>
          <w:rFonts w:ascii="Arial" w:hAnsi="Arial" w:cs="Arial"/>
        </w:rPr>
        <w:t>:</w:t>
      </w:r>
    </w:p>
    <w:p w:rsidR="00766830" w:rsidRDefault="00766830" w:rsidP="00766830">
      <w:pPr>
        <w:pStyle w:val="ListParagraph"/>
        <w:numPr>
          <w:ilvl w:val="0"/>
          <w:numId w:val="22"/>
        </w:numPr>
        <w:spacing w:after="0"/>
        <w:ind w:left="709"/>
        <w:jc w:val="both"/>
        <w:rPr>
          <w:rFonts w:ascii="Arial" w:hAnsi="Arial" w:cs="Arial"/>
        </w:rPr>
      </w:pPr>
      <w:r>
        <w:rPr>
          <w:rFonts w:ascii="Arial" w:hAnsi="Arial" w:cs="Arial"/>
        </w:rPr>
        <w:t>Assessment Centres are advised to compile a list of possible Moderators beforehand;</w:t>
      </w:r>
    </w:p>
    <w:p w:rsidR="00766830" w:rsidRDefault="00766830" w:rsidP="00766830">
      <w:pPr>
        <w:pStyle w:val="ListParagraph"/>
        <w:numPr>
          <w:ilvl w:val="0"/>
          <w:numId w:val="22"/>
        </w:numPr>
        <w:spacing w:after="0"/>
        <w:ind w:left="709"/>
        <w:jc w:val="both"/>
        <w:rPr>
          <w:rFonts w:ascii="Arial" w:hAnsi="Arial" w:cs="Arial"/>
        </w:rPr>
      </w:pPr>
      <w:r>
        <w:rPr>
          <w:rFonts w:ascii="Arial" w:hAnsi="Arial" w:cs="Arial"/>
        </w:rPr>
        <w:t>Once the number and level of candidates who are to sit for the EISA is known, the Assessment Centre must appoint enough competent Moderators;</w:t>
      </w:r>
    </w:p>
    <w:p w:rsidR="00766830" w:rsidRDefault="00766830" w:rsidP="00766830">
      <w:pPr>
        <w:pStyle w:val="ListParagraph"/>
        <w:numPr>
          <w:ilvl w:val="0"/>
          <w:numId w:val="22"/>
        </w:numPr>
        <w:spacing w:after="0"/>
        <w:ind w:left="709"/>
        <w:jc w:val="both"/>
        <w:rPr>
          <w:rFonts w:ascii="Arial" w:hAnsi="Arial" w:cs="Arial"/>
        </w:rPr>
      </w:pPr>
      <w:r>
        <w:rPr>
          <w:rFonts w:ascii="Arial" w:hAnsi="Arial" w:cs="Arial"/>
        </w:rPr>
        <w:t xml:space="preserve">Moderators must comply with the criteria </w:t>
      </w:r>
      <w:r w:rsidR="00A4513D">
        <w:rPr>
          <w:rFonts w:ascii="Arial" w:hAnsi="Arial" w:cs="Arial"/>
        </w:rPr>
        <w:t>as those for Assessors</w:t>
      </w:r>
      <w:r>
        <w:rPr>
          <w:rFonts w:ascii="Arial" w:hAnsi="Arial" w:cs="Arial"/>
        </w:rPr>
        <w:t xml:space="preserve"> (</w:t>
      </w:r>
      <w:r w:rsidR="00A4513D">
        <w:rPr>
          <w:rFonts w:ascii="Arial" w:hAnsi="Arial" w:cs="Arial"/>
        </w:rPr>
        <w:t>6</w:t>
      </w:r>
      <w:r>
        <w:rPr>
          <w:rFonts w:ascii="Arial" w:hAnsi="Arial" w:cs="Arial"/>
        </w:rPr>
        <w:t>.3);</w:t>
      </w:r>
    </w:p>
    <w:p w:rsidR="00766830" w:rsidRDefault="00766830" w:rsidP="00A4513D">
      <w:pPr>
        <w:pStyle w:val="ListParagraph"/>
        <w:numPr>
          <w:ilvl w:val="0"/>
          <w:numId w:val="22"/>
        </w:numPr>
        <w:spacing w:after="0"/>
        <w:ind w:left="709"/>
        <w:jc w:val="both"/>
        <w:rPr>
          <w:rFonts w:ascii="Arial" w:hAnsi="Arial" w:cs="Arial"/>
        </w:rPr>
      </w:pPr>
      <w:r>
        <w:rPr>
          <w:rFonts w:ascii="Arial" w:hAnsi="Arial" w:cs="Arial"/>
        </w:rPr>
        <w:t>Staff members of the Assessment Centre or staff from Service Providers</w:t>
      </w:r>
      <w:r w:rsidRPr="00BD2A49">
        <w:rPr>
          <w:rFonts w:ascii="Arial" w:hAnsi="Arial" w:cs="Arial"/>
        </w:rPr>
        <w:t xml:space="preserve"> </w:t>
      </w:r>
      <w:r>
        <w:rPr>
          <w:rFonts w:ascii="Arial" w:hAnsi="Arial" w:cs="Arial"/>
        </w:rPr>
        <w:t xml:space="preserve">may be contracted, provided that the </w:t>
      </w:r>
      <w:r w:rsidR="008675E9">
        <w:rPr>
          <w:rFonts w:ascii="Arial" w:hAnsi="Arial" w:cs="Arial"/>
        </w:rPr>
        <w:t>Moderators</w:t>
      </w:r>
      <w:r>
        <w:rPr>
          <w:rFonts w:ascii="Arial" w:hAnsi="Arial" w:cs="Arial"/>
        </w:rPr>
        <w:t xml:space="preserve"> are independent, that is: they have no relation with the candidates or their SDPs</w:t>
      </w:r>
      <w:r w:rsidR="008675E9">
        <w:rPr>
          <w:rFonts w:ascii="Arial" w:hAnsi="Arial" w:cs="Arial"/>
        </w:rPr>
        <w:t xml:space="preserve"> or were not involved in the assessment process</w:t>
      </w:r>
      <w:r>
        <w:rPr>
          <w:rFonts w:ascii="Arial" w:hAnsi="Arial" w:cs="Arial"/>
        </w:rPr>
        <w:t>;</w:t>
      </w:r>
    </w:p>
    <w:p w:rsidR="00766830" w:rsidRDefault="00766830" w:rsidP="00766830">
      <w:pPr>
        <w:pStyle w:val="ListParagraph"/>
        <w:numPr>
          <w:ilvl w:val="0"/>
          <w:numId w:val="22"/>
        </w:numPr>
        <w:spacing w:after="0"/>
        <w:ind w:left="709"/>
        <w:jc w:val="both"/>
        <w:rPr>
          <w:rFonts w:ascii="Arial" w:hAnsi="Arial" w:cs="Arial"/>
        </w:rPr>
      </w:pPr>
      <w:r>
        <w:rPr>
          <w:rFonts w:ascii="Arial" w:hAnsi="Arial" w:cs="Arial"/>
        </w:rPr>
        <w:t xml:space="preserve">The time frame for completion of assessments must be agree on with </w:t>
      </w:r>
      <w:r w:rsidR="00A4513D">
        <w:rPr>
          <w:rFonts w:ascii="Arial" w:hAnsi="Arial" w:cs="Arial"/>
        </w:rPr>
        <w:t>Moderators</w:t>
      </w:r>
      <w:r>
        <w:rPr>
          <w:rFonts w:ascii="Arial" w:hAnsi="Arial" w:cs="Arial"/>
        </w:rPr>
        <w:t>;</w:t>
      </w:r>
    </w:p>
    <w:p w:rsidR="00766830" w:rsidRDefault="00766830" w:rsidP="00766830">
      <w:pPr>
        <w:pStyle w:val="ListParagraph"/>
        <w:numPr>
          <w:ilvl w:val="0"/>
          <w:numId w:val="22"/>
        </w:numPr>
        <w:spacing w:after="0"/>
        <w:ind w:left="709"/>
        <w:jc w:val="both"/>
        <w:rPr>
          <w:rFonts w:ascii="Arial" w:hAnsi="Arial" w:cs="Arial"/>
        </w:rPr>
      </w:pPr>
      <w:r>
        <w:rPr>
          <w:rFonts w:ascii="Arial" w:hAnsi="Arial" w:cs="Arial"/>
        </w:rPr>
        <w:t xml:space="preserve">A Contract which includes a commitment to the criteria for </w:t>
      </w:r>
      <w:r w:rsidR="00A4513D">
        <w:rPr>
          <w:rFonts w:ascii="Arial" w:hAnsi="Arial" w:cs="Arial"/>
        </w:rPr>
        <w:t>Moderators</w:t>
      </w:r>
      <w:r>
        <w:rPr>
          <w:rFonts w:ascii="Arial" w:hAnsi="Arial" w:cs="Arial"/>
        </w:rPr>
        <w:t xml:space="preserve">, must be signed with each </w:t>
      </w:r>
      <w:r w:rsidR="00A4513D">
        <w:rPr>
          <w:rFonts w:ascii="Arial" w:hAnsi="Arial" w:cs="Arial"/>
        </w:rPr>
        <w:t>Moderator</w:t>
      </w:r>
      <w:r>
        <w:rPr>
          <w:rFonts w:ascii="Arial" w:hAnsi="Arial" w:cs="Arial"/>
        </w:rPr>
        <w:t>;</w:t>
      </w:r>
    </w:p>
    <w:p w:rsidR="00766830" w:rsidRDefault="00766830" w:rsidP="00766830">
      <w:pPr>
        <w:pStyle w:val="ListParagraph"/>
        <w:numPr>
          <w:ilvl w:val="0"/>
          <w:numId w:val="22"/>
        </w:numPr>
        <w:spacing w:after="0"/>
        <w:ind w:left="709"/>
        <w:jc w:val="both"/>
        <w:rPr>
          <w:rFonts w:ascii="Arial" w:hAnsi="Arial" w:cs="Arial"/>
        </w:rPr>
      </w:pPr>
      <w:r>
        <w:rPr>
          <w:rFonts w:ascii="Arial" w:hAnsi="Arial" w:cs="Arial"/>
        </w:rPr>
        <w:t xml:space="preserve">Assessment Centres </w:t>
      </w:r>
      <w:r w:rsidRPr="006E2E91">
        <w:rPr>
          <w:rFonts w:ascii="Arial" w:hAnsi="Arial" w:cs="Arial"/>
        </w:rPr>
        <w:t xml:space="preserve">must conduct </w:t>
      </w:r>
      <w:r w:rsidR="00A4513D">
        <w:rPr>
          <w:rFonts w:ascii="Arial" w:hAnsi="Arial" w:cs="Arial"/>
        </w:rPr>
        <w:t>briefing sessions with Moderators before moderation is done</w:t>
      </w:r>
      <w:r>
        <w:rPr>
          <w:rFonts w:ascii="Arial" w:hAnsi="Arial" w:cs="Arial"/>
        </w:rPr>
        <w:t xml:space="preserve">; </w:t>
      </w:r>
    </w:p>
    <w:p w:rsidR="00766830" w:rsidRDefault="00766830" w:rsidP="00766830">
      <w:pPr>
        <w:pStyle w:val="ListParagraph"/>
        <w:numPr>
          <w:ilvl w:val="0"/>
          <w:numId w:val="22"/>
        </w:numPr>
        <w:spacing w:after="0"/>
        <w:ind w:left="709"/>
        <w:jc w:val="both"/>
        <w:rPr>
          <w:rFonts w:ascii="Arial" w:hAnsi="Arial" w:cs="Arial"/>
        </w:rPr>
      </w:pPr>
      <w:r>
        <w:rPr>
          <w:rFonts w:ascii="Arial" w:hAnsi="Arial" w:cs="Arial"/>
        </w:rPr>
        <w:t xml:space="preserve">The assessment scripts, the memorandum and relevant documentation must be dispatched to </w:t>
      </w:r>
      <w:r w:rsidR="008675E9">
        <w:rPr>
          <w:rFonts w:ascii="Arial" w:hAnsi="Arial" w:cs="Arial"/>
        </w:rPr>
        <w:t>Moderators</w:t>
      </w:r>
      <w:r>
        <w:rPr>
          <w:rFonts w:ascii="Arial" w:hAnsi="Arial" w:cs="Arial"/>
        </w:rPr>
        <w:t xml:space="preserve"> in a secure manner;</w:t>
      </w:r>
    </w:p>
    <w:p w:rsidR="00766830" w:rsidRPr="008675E9" w:rsidRDefault="00766830" w:rsidP="008675E9">
      <w:pPr>
        <w:spacing w:after="0"/>
        <w:jc w:val="both"/>
        <w:rPr>
          <w:rFonts w:ascii="Arial" w:hAnsi="Arial" w:cs="Arial"/>
          <w:color w:val="333333"/>
          <w:shd w:val="clear" w:color="auto" w:fill="FFFFFF"/>
        </w:rPr>
      </w:pPr>
    </w:p>
    <w:p w:rsidR="00766830" w:rsidRDefault="008675E9" w:rsidP="00766830">
      <w:pPr>
        <w:pStyle w:val="ListParagraph"/>
        <w:spacing w:after="0"/>
        <w:ind w:left="142"/>
        <w:jc w:val="both"/>
        <w:rPr>
          <w:rFonts w:ascii="Arial" w:hAnsi="Arial" w:cs="Arial"/>
          <w:b/>
        </w:rPr>
      </w:pPr>
      <w:r>
        <w:rPr>
          <w:rFonts w:ascii="Arial" w:hAnsi="Arial" w:cs="Arial"/>
          <w:b/>
        </w:rPr>
        <w:t>7</w:t>
      </w:r>
      <w:r w:rsidR="00766830" w:rsidRPr="00D61BFE">
        <w:rPr>
          <w:rFonts w:ascii="Arial" w:hAnsi="Arial" w:cs="Arial"/>
          <w:b/>
        </w:rPr>
        <w:t>.</w:t>
      </w:r>
      <w:r>
        <w:rPr>
          <w:rFonts w:ascii="Arial" w:hAnsi="Arial" w:cs="Arial"/>
          <w:b/>
        </w:rPr>
        <w:t>2:  Moderation</w:t>
      </w:r>
      <w:r w:rsidR="00766830">
        <w:rPr>
          <w:rFonts w:ascii="Arial" w:hAnsi="Arial" w:cs="Arial"/>
          <w:b/>
        </w:rPr>
        <w:t xml:space="preserve"> procedures:</w:t>
      </w:r>
    </w:p>
    <w:p w:rsidR="008675E9" w:rsidRDefault="008675E9" w:rsidP="00766830">
      <w:pPr>
        <w:pStyle w:val="ListParagraph"/>
        <w:spacing w:after="0"/>
        <w:ind w:left="142"/>
        <w:jc w:val="both"/>
        <w:rPr>
          <w:rFonts w:ascii="Arial" w:hAnsi="Arial" w:cs="Arial"/>
          <w:b/>
        </w:rPr>
      </w:pPr>
      <w:r>
        <w:rPr>
          <w:rFonts w:ascii="Arial" w:hAnsi="Arial" w:cs="Arial"/>
          <w:b/>
        </w:rPr>
        <w:t>7.2.1:  Moderation of assessment scripts:</w:t>
      </w:r>
    </w:p>
    <w:p w:rsidR="008675E9" w:rsidRDefault="008675E9" w:rsidP="008675E9">
      <w:pPr>
        <w:pStyle w:val="ListParagraph"/>
        <w:numPr>
          <w:ilvl w:val="0"/>
          <w:numId w:val="28"/>
        </w:numPr>
        <w:spacing w:after="0"/>
        <w:ind w:left="709"/>
        <w:jc w:val="both"/>
        <w:rPr>
          <w:rFonts w:ascii="Arial" w:hAnsi="Arial" w:cs="Arial"/>
        </w:rPr>
      </w:pPr>
      <w:r w:rsidRPr="008675E9">
        <w:rPr>
          <w:rFonts w:ascii="Arial" w:hAnsi="Arial" w:cs="Arial"/>
        </w:rPr>
        <w:t>The moderator has to moderate the assessment documents of the learning group that was assessed by the assessor</w:t>
      </w:r>
      <w:r w:rsidR="00D10484">
        <w:rPr>
          <w:rFonts w:ascii="Arial" w:hAnsi="Arial" w:cs="Arial"/>
        </w:rPr>
        <w:t xml:space="preserve"> and thus monitor consistency of assessment records</w:t>
      </w:r>
      <w:r w:rsidRPr="008675E9">
        <w:rPr>
          <w:rFonts w:ascii="Arial" w:hAnsi="Arial" w:cs="Arial"/>
        </w:rPr>
        <w:t>:</w:t>
      </w:r>
    </w:p>
    <w:p w:rsidR="00D10484" w:rsidRPr="00F04D99" w:rsidRDefault="00D10484" w:rsidP="00D10484">
      <w:pPr>
        <w:numPr>
          <w:ilvl w:val="0"/>
          <w:numId w:val="28"/>
        </w:numPr>
        <w:tabs>
          <w:tab w:val="left" w:pos="851"/>
          <w:tab w:val="left" w:pos="993"/>
        </w:tabs>
        <w:suppressAutoHyphens/>
        <w:spacing w:after="0" w:line="240" w:lineRule="auto"/>
        <w:ind w:left="709"/>
        <w:rPr>
          <w:rFonts w:ascii="Arial" w:hAnsi="Arial" w:cs="Arial"/>
        </w:rPr>
      </w:pPr>
      <w:r w:rsidRPr="00F04D99">
        <w:rPr>
          <w:rFonts w:ascii="Arial" w:hAnsi="Arial" w:cs="Arial"/>
        </w:rPr>
        <w:t xml:space="preserve">The following is a guide to the number of scripts to be moderated. </w:t>
      </w:r>
    </w:p>
    <w:p w:rsidR="00D10484" w:rsidRPr="00F04D99" w:rsidRDefault="00D10484" w:rsidP="00D10484">
      <w:pPr>
        <w:pStyle w:val="Default"/>
        <w:ind w:left="1418"/>
        <w:rPr>
          <w:sz w:val="22"/>
          <w:szCs w:val="22"/>
        </w:rPr>
      </w:pPr>
      <w:r w:rsidRPr="00F04D99">
        <w:rPr>
          <w:sz w:val="22"/>
          <w:szCs w:val="22"/>
        </w:rPr>
        <w:t xml:space="preserve">If less than 10 – </w:t>
      </w:r>
      <w:r>
        <w:rPr>
          <w:sz w:val="22"/>
          <w:szCs w:val="22"/>
        </w:rPr>
        <w:t xml:space="preserve">&gt; </w:t>
      </w:r>
      <w:r w:rsidRPr="00F04D99">
        <w:rPr>
          <w:sz w:val="22"/>
          <w:szCs w:val="22"/>
        </w:rPr>
        <w:t xml:space="preserve">100 % </w:t>
      </w:r>
    </w:p>
    <w:p w:rsidR="00D10484" w:rsidRPr="00F04D99" w:rsidRDefault="00D10484" w:rsidP="00D10484">
      <w:pPr>
        <w:pStyle w:val="Default"/>
        <w:ind w:left="1418"/>
        <w:rPr>
          <w:sz w:val="22"/>
          <w:szCs w:val="22"/>
        </w:rPr>
      </w:pPr>
      <w:r w:rsidRPr="00F04D99">
        <w:rPr>
          <w:sz w:val="22"/>
          <w:szCs w:val="22"/>
        </w:rPr>
        <w:t>If less than 100 –</w:t>
      </w:r>
      <w:r>
        <w:rPr>
          <w:sz w:val="22"/>
          <w:szCs w:val="22"/>
        </w:rPr>
        <w:t xml:space="preserve">&gt; </w:t>
      </w:r>
      <w:r w:rsidRPr="00F04D99">
        <w:rPr>
          <w:sz w:val="22"/>
          <w:szCs w:val="22"/>
        </w:rPr>
        <w:t xml:space="preserve">25 % </w:t>
      </w:r>
    </w:p>
    <w:p w:rsidR="00D10484" w:rsidRPr="00F04D99" w:rsidRDefault="00D10484" w:rsidP="00D10484">
      <w:pPr>
        <w:pStyle w:val="Default"/>
        <w:ind w:left="1418"/>
        <w:rPr>
          <w:sz w:val="22"/>
          <w:szCs w:val="22"/>
        </w:rPr>
      </w:pPr>
      <w:r w:rsidRPr="00F04D99">
        <w:rPr>
          <w:sz w:val="22"/>
          <w:szCs w:val="22"/>
        </w:rPr>
        <w:t>Above 100 –</w:t>
      </w:r>
      <w:r>
        <w:rPr>
          <w:sz w:val="22"/>
          <w:szCs w:val="22"/>
        </w:rPr>
        <w:t xml:space="preserve">&gt; </w:t>
      </w:r>
      <w:r w:rsidRPr="00F04D99">
        <w:rPr>
          <w:sz w:val="22"/>
          <w:szCs w:val="22"/>
        </w:rPr>
        <w:t xml:space="preserve"> 10 % </w:t>
      </w:r>
    </w:p>
    <w:p w:rsidR="00D10484" w:rsidRDefault="00D10484" w:rsidP="00D10484">
      <w:pPr>
        <w:numPr>
          <w:ilvl w:val="0"/>
          <w:numId w:val="7"/>
        </w:numPr>
        <w:suppressAutoHyphens/>
        <w:spacing w:after="0" w:line="240" w:lineRule="auto"/>
        <w:ind w:left="709"/>
        <w:rPr>
          <w:rFonts w:ascii="Arial" w:hAnsi="Arial" w:cs="Arial"/>
        </w:rPr>
      </w:pPr>
      <w:r>
        <w:rPr>
          <w:rFonts w:ascii="Arial" w:hAnsi="Arial" w:cs="Arial"/>
        </w:rPr>
        <w:lastRenderedPageBreak/>
        <w:t>The moderator must make sure that assessments done by assessors are complying with the standard of the curriculum; that assessors’ judgements are consistent across the spectrum; that it is fair and reliable;</w:t>
      </w:r>
    </w:p>
    <w:p w:rsidR="00D10484" w:rsidRDefault="00D10484" w:rsidP="00D10484">
      <w:pPr>
        <w:numPr>
          <w:ilvl w:val="0"/>
          <w:numId w:val="7"/>
        </w:numPr>
        <w:suppressAutoHyphens/>
        <w:spacing w:after="0" w:line="240" w:lineRule="auto"/>
        <w:ind w:left="709"/>
        <w:rPr>
          <w:rFonts w:ascii="Arial" w:hAnsi="Arial" w:cs="Arial"/>
        </w:rPr>
      </w:pPr>
      <w:r>
        <w:rPr>
          <w:rFonts w:ascii="Arial" w:hAnsi="Arial" w:cs="Arial"/>
        </w:rPr>
        <w:t>The moderator must verify the results awarded by the assessor;</w:t>
      </w:r>
    </w:p>
    <w:p w:rsidR="00D10484" w:rsidRPr="008675E9" w:rsidRDefault="00D10484" w:rsidP="00D10484">
      <w:pPr>
        <w:pStyle w:val="ListParagraph"/>
        <w:numPr>
          <w:ilvl w:val="0"/>
          <w:numId w:val="28"/>
        </w:numPr>
        <w:spacing w:after="0"/>
        <w:ind w:left="709"/>
        <w:jc w:val="both"/>
        <w:rPr>
          <w:rFonts w:ascii="Arial" w:hAnsi="Arial" w:cs="Arial"/>
        </w:rPr>
      </w:pPr>
      <w:r>
        <w:rPr>
          <w:rFonts w:ascii="Arial" w:hAnsi="Arial" w:cs="Arial"/>
        </w:rPr>
        <w:t xml:space="preserve">In relevant cases the moderator must </w:t>
      </w:r>
      <w:r w:rsidRPr="00966C67">
        <w:rPr>
          <w:rFonts w:ascii="Arial" w:hAnsi="Arial" w:cs="Arial"/>
        </w:rPr>
        <w:t xml:space="preserve">make recommendations </w:t>
      </w:r>
      <w:r>
        <w:rPr>
          <w:rFonts w:ascii="Arial" w:hAnsi="Arial" w:cs="Arial"/>
        </w:rPr>
        <w:t xml:space="preserve">in writing to via the Assessment Centre </w:t>
      </w:r>
      <w:r w:rsidRPr="00966C67">
        <w:rPr>
          <w:rFonts w:ascii="Arial" w:hAnsi="Arial" w:cs="Arial"/>
        </w:rPr>
        <w:t>for the re</w:t>
      </w:r>
      <w:r>
        <w:rPr>
          <w:rFonts w:ascii="Arial" w:hAnsi="Arial" w:cs="Arial"/>
        </w:rPr>
        <w:t>-</w:t>
      </w:r>
      <w:r w:rsidRPr="00966C67">
        <w:rPr>
          <w:rFonts w:ascii="Arial" w:hAnsi="Arial" w:cs="Arial"/>
        </w:rPr>
        <w:t>assessment of learners</w:t>
      </w:r>
      <w:r>
        <w:rPr>
          <w:rFonts w:ascii="Arial" w:hAnsi="Arial" w:cs="Arial"/>
        </w:rPr>
        <w:t xml:space="preserve">; </w:t>
      </w:r>
    </w:p>
    <w:p w:rsidR="00766830" w:rsidRDefault="00766830" w:rsidP="00766830">
      <w:pPr>
        <w:pStyle w:val="ListParagraph"/>
        <w:spacing w:after="0"/>
        <w:ind w:left="360"/>
        <w:jc w:val="both"/>
        <w:rPr>
          <w:rFonts w:ascii="Arial" w:hAnsi="Arial" w:cs="Arial"/>
        </w:rPr>
      </w:pPr>
    </w:p>
    <w:p w:rsidR="00D10484" w:rsidRDefault="00D10484" w:rsidP="00D10484">
      <w:pPr>
        <w:pStyle w:val="ListParagraph"/>
        <w:spacing w:after="0"/>
        <w:ind w:left="142"/>
        <w:jc w:val="both"/>
        <w:rPr>
          <w:rFonts w:ascii="Arial" w:hAnsi="Arial" w:cs="Arial"/>
          <w:b/>
        </w:rPr>
      </w:pPr>
      <w:r>
        <w:rPr>
          <w:rFonts w:ascii="Arial" w:hAnsi="Arial" w:cs="Arial"/>
          <w:b/>
        </w:rPr>
        <w:t>7.2.</w:t>
      </w:r>
      <w:r w:rsidR="00FD14D3">
        <w:rPr>
          <w:rFonts w:ascii="Arial" w:hAnsi="Arial" w:cs="Arial"/>
          <w:b/>
        </w:rPr>
        <w:t>2</w:t>
      </w:r>
      <w:r>
        <w:rPr>
          <w:rFonts w:ascii="Arial" w:hAnsi="Arial" w:cs="Arial"/>
          <w:b/>
        </w:rPr>
        <w:t>:  Moderation of assessment processes:</w:t>
      </w:r>
    </w:p>
    <w:p w:rsidR="00FB701B" w:rsidRDefault="004E229E" w:rsidP="00FB701B">
      <w:pPr>
        <w:numPr>
          <w:ilvl w:val="0"/>
          <w:numId w:val="7"/>
        </w:numPr>
        <w:suppressAutoHyphens/>
        <w:spacing w:after="0" w:line="240" w:lineRule="auto"/>
        <w:ind w:left="709"/>
        <w:rPr>
          <w:rFonts w:ascii="Arial" w:hAnsi="Arial" w:cs="Arial"/>
        </w:rPr>
      </w:pPr>
      <w:r>
        <w:rPr>
          <w:rFonts w:ascii="Arial" w:hAnsi="Arial" w:cs="Arial"/>
        </w:rPr>
        <w:t>M</w:t>
      </w:r>
      <w:r w:rsidR="00FB701B">
        <w:rPr>
          <w:rFonts w:ascii="Arial" w:hAnsi="Arial" w:cs="Arial"/>
        </w:rPr>
        <w:t>oderator</w:t>
      </w:r>
      <w:r>
        <w:rPr>
          <w:rFonts w:ascii="Arial" w:hAnsi="Arial" w:cs="Arial"/>
        </w:rPr>
        <w:t>s</w:t>
      </w:r>
      <w:r w:rsidR="00FB701B">
        <w:rPr>
          <w:rFonts w:ascii="Arial" w:hAnsi="Arial" w:cs="Arial"/>
        </w:rPr>
        <w:t xml:space="preserve"> must evaluate </w:t>
      </w:r>
      <w:r w:rsidR="00FB701B" w:rsidRPr="004F667D">
        <w:rPr>
          <w:rFonts w:ascii="Arial" w:hAnsi="Arial" w:cs="Arial"/>
        </w:rPr>
        <w:t>performance of assessors</w:t>
      </w:r>
      <w:r w:rsidR="00FB701B">
        <w:rPr>
          <w:rFonts w:ascii="Arial" w:hAnsi="Arial" w:cs="Arial"/>
        </w:rPr>
        <w:t>; in case the moderator disagrees with the assessor’s judgement or procedures, reasons for disagreement must be specified and documented;</w:t>
      </w:r>
    </w:p>
    <w:p w:rsidR="004F667D" w:rsidRDefault="004E229E" w:rsidP="004F667D">
      <w:pPr>
        <w:numPr>
          <w:ilvl w:val="0"/>
          <w:numId w:val="7"/>
        </w:numPr>
        <w:suppressAutoHyphens/>
        <w:spacing w:after="0" w:line="240" w:lineRule="auto"/>
        <w:ind w:left="709"/>
        <w:rPr>
          <w:rFonts w:ascii="Arial" w:hAnsi="Arial" w:cs="Arial"/>
        </w:rPr>
      </w:pPr>
      <w:r w:rsidRPr="004E229E">
        <w:rPr>
          <w:rFonts w:ascii="Arial" w:hAnsi="Arial" w:cs="Arial"/>
        </w:rPr>
        <w:t>Moderators must give advice to assessors and make suggestions for the improvement of assessment documents and evaluations;</w:t>
      </w:r>
      <w:r w:rsidR="004F667D" w:rsidRPr="004F667D">
        <w:rPr>
          <w:rFonts w:ascii="Arial" w:hAnsi="Arial" w:cs="Arial"/>
        </w:rPr>
        <w:t xml:space="preserve"> </w:t>
      </w:r>
    </w:p>
    <w:p w:rsidR="004F667D" w:rsidRPr="00496578" w:rsidRDefault="004F667D" w:rsidP="004F667D">
      <w:pPr>
        <w:numPr>
          <w:ilvl w:val="0"/>
          <w:numId w:val="7"/>
        </w:numPr>
        <w:suppressAutoHyphens/>
        <w:spacing w:after="0" w:line="240" w:lineRule="auto"/>
        <w:ind w:left="709"/>
        <w:rPr>
          <w:rFonts w:ascii="Arial" w:hAnsi="Arial" w:cs="Arial"/>
        </w:rPr>
      </w:pPr>
      <w:r w:rsidRPr="00496578">
        <w:rPr>
          <w:rFonts w:ascii="Arial" w:hAnsi="Arial" w:cs="Arial"/>
        </w:rPr>
        <w:t>The moderator must report to AQP on the level of competence of assessors and, where applicable, make recommendations for their re-training or removal as assessors;</w:t>
      </w:r>
    </w:p>
    <w:p w:rsidR="00961D0D" w:rsidRPr="004F667D" w:rsidRDefault="004E229E" w:rsidP="00FB701B">
      <w:pPr>
        <w:keepNext/>
        <w:keepLines/>
        <w:numPr>
          <w:ilvl w:val="0"/>
          <w:numId w:val="7"/>
        </w:numPr>
        <w:suppressAutoHyphens/>
        <w:spacing w:after="0" w:line="240" w:lineRule="auto"/>
        <w:ind w:left="709"/>
        <w:outlineLvl w:val="0"/>
        <w:rPr>
          <w:rFonts w:ascii="Arial" w:hAnsi="Arial" w:cs="Arial"/>
        </w:rPr>
      </w:pPr>
      <w:r>
        <w:rPr>
          <w:rFonts w:ascii="Arial" w:hAnsi="Arial" w:cs="Arial"/>
        </w:rPr>
        <w:t xml:space="preserve">Moderators </w:t>
      </w:r>
      <w:r w:rsidR="00FB701B" w:rsidRPr="00FB701B">
        <w:rPr>
          <w:rFonts w:ascii="Arial" w:hAnsi="Arial" w:cs="Arial"/>
        </w:rPr>
        <w:t xml:space="preserve">must </w:t>
      </w:r>
      <w:r w:rsidR="00FB701B">
        <w:rPr>
          <w:rFonts w:ascii="Arial" w:hAnsi="Arial" w:cs="Arial"/>
        </w:rPr>
        <w:t xml:space="preserve">examine all reports by invigilators and assessors to verify the </w:t>
      </w:r>
      <w:r w:rsidR="00FB701B" w:rsidRPr="004F667D">
        <w:rPr>
          <w:rFonts w:ascii="Arial" w:hAnsi="Arial" w:cs="Arial"/>
        </w:rPr>
        <w:t>credibility and quality of the whole EISA process;.</w:t>
      </w:r>
    </w:p>
    <w:p w:rsidR="00FB701B" w:rsidRPr="00810847" w:rsidRDefault="00810847" w:rsidP="00810847">
      <w:pPr>
        <w:keepNext/>
        <w:keepLines/>
        <w:numPr>
          <w:ilvl w:val="0"/>
          <w:numId w:val="7"/>
        </w:numPr>
        <w:suppressAutoHyphens/>
        <w:spacing w:after="0" w:line="240" w:lineRule="auto"/>
        <w:ind w:left="709"/>
        <w:outlineLvl w:val="0"/>
        <w:rPr>
          <w:rFonts w:ascii="Arial" w:hAnsi="Arial" w:cs="Arial"/>
        </w:rPr>
      </w:pPr>
      <w:r w:rsidRPr="004F667D">
        <w:rPr>
          <w:rFonts w:ascii="Arial" w:hAnsi="Arial" w:cs="Arial"/>
        </w:rPr>
        <w:t>Where need be, investigations must be conducted</w:t>
      </w:r>
      <w:r>
        <w:rPr>
          <w:rFonts w:ascii="Arial" w:hAnsi="Arial" w:cs="Arial"/>
        </w:rPr>
        <w:t>;</w:t>
      </w:r>
    </w:p>
    <w:p w:rsidR="004E229E" w:rsidRDefault="004E229E" w:rsidP="004E229E">
      <w:pPr>
        <w:numPr>
          <w:ilvl w:val="0"/>
          <w:numId w:val="7"/>
        </w:numPr>
        <w:suppressAutoHyphens/>
        <w:spacing w:after="0" w:line="240" w:lineRule="auto"/>
        <w:ind w:left="709"/>
        <w:rPr>
          <w:rFonts w:ascii="Arial" w:hAnsi="Arial" w:cs="Arial"/>
        </w:rPr>
      </w:pPr>
      <w:r>
        <w:rPr>
          <w:rFonts w:ascii="Arial" w:hAnsi="Arial" w:cs="Arial"/>
        </w:rPr>
        <w:t>Moderators must make suggestions for the improvement of processes where need be;</w:t>
      </w:r>
    </w:p>
    <w:p w:rsidR="004E229E" w:rsidRDefault="00810847" w:rsidP="004E229E">
      <w:pPr>
        <w:numPr>
          <w:ilvl w:val="0"/>
          <w:numId w:val="7"/>
        </w:numPr>
        <w:suppressAutoHyphens/>
        <w:spacing w:after="0" w:line="240" w:lineRule="auto"/>
        <w:ind w:left="709"/>
        <w:rPr>
          <w:rFonts w:ascii="Arial" w:hAnsi="Arial" w:cs="Arial"/>
        </w:rPr>
      </w:pPr>
      <w:r w:rsidRPr="00810847">
        <w:rPr>
          <w:rFonts w:ascii="Arial" w:hAnsi="Arial" w:cs="Arial"/>
        </w:rPr>
        <w:t>In case of irregularities are of the nature that it jeopardise th</w:t>
      </w:r>
      <w:r>
        <w:rPr>
          <w:rFonts w:ascii="Arial" w:hAnsi="Arial" w:cs="Arial"/>
        </w:rPr>
        <w:t>e validity of the assessment or</w:t>
      </w:r>
      <w:r w:rsidRPr="00810847">
        <w:rPr>
          <w:rFonts w:ascii="Arial" w:hAnsi="Arial" w:cs="Arial"/>
        </w:rPr>
        <w:t xml:space="preserve"> the EISA, the </w:t>
      </w:r>
      <w:r w:rsidR="004E229E" w:rsidRPr="00810847">
        <w:rPr>
          <w:rFonts w:ascii="Arial" w:hAnsi="Arial" w:cs="Arial"/>
        </w:rPr>
        <w:t xml:space="preserve">Moderator must </w:t>
      </w:r>
      <w:r>
        <w:rPr>
          <w:rFonts w:ascii="Arial" w:hAnsi="Arial" w:cs="Arial"/>
        </w:rPr>
        <w:t>immediately</w:t>
      </w:r>
      <w:r w:rsidR="004E229E" w:rsidRPr="00810847">
        <w:rPr>
          <w:rFonts w:ascii="Arial" w:hAnsi="Arial" w:cs="Arial"/>
        </w:rPr>
        <w:t xml:space="preserve"> </w:t>
      </w:r>
      <w:r w:rsidRPr="00810847">
        <w:rPr>
          <w:rFonts w:ascii="Arial" w:hAnsi="Arial" w:cs="Arial"/>
        </w:rPr>
        <w:t xml:space="preserve">report it to AQP via the Assessment Centre; </w:t>
      </w:r>
    </w:p>
    <w:p w:rsidR="00810847" w:rsidRDefault="00810847" w:rsidP="004E229E">
      <w:pPr>
        <w:numPr>
          <w:ilvl w:val="0"/>
          <w:numId w:val="7"/>
        </w:numPr>
        <w:suppressAutoHyphens/>
        <w:spacing w:after="0" w:line="240" w:lineRule="auto"/>
        <w:ind w:left="709"/>
        <w:rPr>
          <w:rFonts w:ascii="Arial" w:hAnsi="Arial" w:cs="Arial"/>
        </w:rPr>
      </w:pPr>
      <w:r>
        <w:rPr>
          <w:rFonts w:ascii="Arial" w:hAnsi="Arial" w:cs="Arial"/>
        </w:rPr>
        <w:t>Moderators must handle appeals against assessment results</w:t>
      </w:r>
      <w:r w:rsidR="004F667D">
        <w:rPr>
          <w:rFonts w:ascii="Arial" w:hAnsi="Arial" w:cs="Arial"/>
        </w:rPr>
        <w:t xml:space="preserve"> or processes. </w:t>
      </w:r>
    </w:p>
    <w:p w:rsidR="00FB701B" w:rsidRDefault="004F667D" w:rsidP="00FB701B">
      <w:pPr>
        <w:keepNext/>
        <w:keepLines/>
        <w:numPr>
          <w:ilvl w:val="0"/>
          <w:numId w:val="7"/>
        </w:numPr>
        <w:suppressAutoHyphens/>
        <w:spacing w:after="0" w:line="240" w:lineRule="auto"/>
        <w:ind w:left="709"/>
        <w:outlineLvl w:val="0"/>
        <w:rPr>
          <w:rFonts w:ascii="Arial" w:hAnsi="Arial" w:cs="Arial"/>
        </w:rPr>
      </w:pPr>
      <w:r>
        <w:rPr>
          <w:rFonts w:ascii="Arial" w:hAnsi="Arial" w:cs="Arial"/>
        </w:rPr>
        <w:t xml:space="preserve">Moderators must complete </w:t>
      </w:r>
      <w:r w:rsidR="00E561EA">
        <w:rPr>
          <w:rFonts w:ascii="Arial" w:hAnsi="Arial" w:cs="Arial"/>
        </w:rPr>
        <w:t xml:space="preserve">and sign </w:t>
      </w:r>
      <w:r>
        <w:rPr>
          <w:rFonts w:ascii="Arial" w:hAnsi="Arial" w:cs="Arial"/>
        </w:rPr>
        <w:t xml:space="preserve">the relevant documents to verify that the EISA </w:t>
      </w:r>
      <w:r w:rsidR="00E561EA">
        <w:rPr>
          <w:rFonts w:ascii="Arial" w:hAnsi="Arial" w:cs="Arial"/>
        </w:rPr>
        <w:t>complied with quality criteria and forwarded it to AQP</w:t>
      </w:r>
      <w:r w:rsidR="00E561EA" w:rsidRPr="00E561EA">
        <w:rPr>
          <w:rFonts w:ascii="Arial" w:hAnsi="Arial" w:cs="Arial"/>
        </w:rPr>
        <w:t xml:space="preserve"> </w:t>
      </w:r>
      <w:r w:rsidR="00E561EA" w:rsidRPr="00810847">
        <w:rPr>
          <w:rFonts w:ascii="Arial" w:hAnsi="Arial" w:cs="Arial"/>
        </w:rPr>
        <w:t>via the Assessment Centre</w:t>
      </w:r>
      <w:r w:rsidR="00E561EA">
        <w:rPr>
          <w:rFonts w:ascii="Arial" w:hAnsi="Arial" w:cs="Arial"/>
        </w:rPr>
        <w:t>, along with all assessment papers and other documents.</w:t>
      </w:r>
    </w:p>
    <w:p w:rsidR="00947B09" w:rsidRDefault="00947B09" w:rsidP="00B9386C">
      <w:pPr>
        <w:keepNext/>
        <w:keepLines/>
        <w:numPr>
          <w:ilvl w:val="0"/>
          <w:numId w:val="12"/>
        </w:numPr>
        <w:spacing w:before="480" w:after="0"/>
        <w:ind w:left="426"/>
        <w:outlineLvl w:val="0"/>
        <w:rPr>
          <w:rFonts w:ascii="Arial" w:eastAsiaTheme="majorEastAsia" w:hAnsi="Arial" w:cs="Arial"/>
          <w:b/>
          <w:bCs/>
          <w:color w:val="C00000"/>
          <w:sz w:val="28"/>
          <w:szCs w:val="28"/>
        </w:rPr>
      </w:pPr>
      <w:r>
        <w:rPr>
          <w:rFonts w:ascii="Arial" w:eastAsiaTheme="majorEastAsia" w:hAnsi="Arial" w:cs="Arial"/>
          <w:b/>
          <w:bCs/>
          <w:color w:val="C00000"/>
          <w:sz w:val="28"/>
          <w:szCs w:val="28"/>
        </w:rPr>
        <w:t>REPORT OF RESULTS</w:t>
      </w:r>
    </w:p>
    <w:p w:rsidR="00CD19CF" w:rsidRDefault="00927489" w:rsidP="00927489">
      <w:pPr>
        <w:pStyle w:val="ListParagraph"/>
        <w:numPr>
          <w:ilvl w:val="0"/>
          <w:numId w:val="25"/>
        </w:numPr>
        <w:ind w:left="567"/>
        <w:jc w:val="both"/>
        <w:rPr>
          <w:rFonts w:ascii="Arial" w:hAnsi="Arial" w:cs="Arial"/>
        </w:rPr>
      </w:pPr>
      <w:r w:rsidRPr="00CD19CF">
        <w:rPr>
          <w:rFonts w:ascii="Arial" w:hAnsi="Arial" w:cs="Arial"/>
        </w:rPr>
        <w:t xml:space="preserve">The SDPs keep a </w:t>
      </w:r>
      <w:r w:rsidR="00CD19CF" w:rsidRPr="00CD19CF">
        <w:rPr>
          <w:rFonts w:ascii="Arial" w:hAnsi="Arial" w:cs="Arial"/>
        </w:rPr>
        <w:t xml:space="preserve">record of the results </w:t>
      </w:r>
      <w:r w:rsidRPr="00CD19CF">
        <w:rPr>
          <w:rFonts w:ascii="Arial" w:hAnsi="Arial" w:cs="Arial"/>
        </w:rPr>
        <w:t xml:space="preserve">of internal assessments and publish Statement of Results (SoR) on the AQP/ACRP </w:t>
      </w:r>
      <w:r w:rsidR="00CD19CF" w:rsidRPr="00CD19CF">
        <w:rPr>
          <w:rFonts w:ascii="Arial" w:hAnsi="Arial" w:cs="Arial"/>
        </w:rPr>
        <w:t>database</w:t>
      </w:r>
      <w:r w:rsidR="00CD19CF">
        <w:rPr>
          <w:rFonts w:ascii="Arial" w:hAnsi="Arial" w:cs="Arial"/>
        </w:rPr>
        <w:t>;</w:t>
      </w:r>
    </w:p>
    <w:p w:rsidR="00CD19CF" w:rsidRDefault="00CD19CF" w:rsidP="00927489">
      <w:pPr>
        <w:pStyle w:val="ListParagraph"/>
        <w:numPr>
          <w:ilvl w:val="0"/>
          <w:numId w:val="25"/>
        </w:numPr>
        <w:ind w:left="567"/>
        <w:jc w:val="both"/>
        <w:rPr>
          <w:rFonts w:ascii="Arial" w:hAnsi="Arial" w:cs="Arial"/>
        </w:rPr>
      </w:pPr>
      <w:r>
        <w:rPr>
          <w:rFonts w:ascii="Arial" w:hAnsi="Arial" w:cs="Arial"/>
        </w:rPr>
        <w:t xml:space="preserve">AQP informs the Assessment Centres of the candidates who acquired all SoRs and thus qualify for EISA; </w:t>
      </w:r>
    </w:p>
    <w:p w:rsidR="00CD19CF" w:rsidRDefault="00CD19CF" w:rsidP="00927489">
      <w:pPr>
        <w:pStyle w:val="ListParagraph"/>
        <w:numPr>
          <w:ilvl w:val="0"/>
          <w:numId w:val="25"/>
        </w:numPr>
        <w:ind w:left="567"/>
        <w:jc w:val="both"/>
        <w:rPr>
          <w:rFonts w:ascii="Arial" w:hAnsi="Arial" w:cs="Arial"/>
        </w:rPr>
      </w:pPr>
      <w:r>
        <w:rPr>
          <w:rFonts w:ascii="Arial" w:hAnsi="Arial" w:cs="Arial"/>
        </w:rPr>
        <w:t>T</w:t>
      </w:r>
      <w:r w:rsidR="00927489" w:rsidRPr="00CD19CF">
        <w:rPr>
          <w:rFonts w:ascii="Arial" w:hAnsi="Arial" w:cs="Arial"/>
        </w:rPr>
        <w:t xml:space="preserve">he </w:t>
      </w:r>
      <w:r>
        <w:rPr>
          <w:rFonts w:ascii="Arial" w:hAnsi="Arial" w:cs="Arial"/>
        </w:rPr>
        <w:t>Assessment Centres record the final EISA results after assessment and moderation processes have been completed;</w:t>
      </w:r>
    </w:p>
    <w:p w:rsidR="00CD19CF" w:rsidRDefault="00CD19CF" w:rsidP="00927489">
      <w:pPr>
        <w:pStyle w:val="ListParagraph"/>
        <w:numPr>
          <w:ilvl w:val="0"/>
          <w:numId w:val="25"/>
        </w:numPr>
        <w:ind w:left="567"/>
        <w:jc w:val="both"/>
        <w:rPr>
          <w:rFonts w:ascii="Arial" w:hAnsi="Arial" w:cs="Arial"/>
        </w:rPr>
      </w:pPr>
      <w:r>
        <w:rPr>
          <w:rFonts w:ascii="Arial" w:hAnsi="Arial" w:cs="Arial"/>
        </w:rPr>
        <w:t>T</w:t>
      </w:r>
      <w:r w:rsidRPr="00CD19CF">
        <w:rPr>
          <w:rFonts w:ascii="Arial" w:hAnsi="Arial" w:cs="Arial"/>
        </w:rPr>
        <w:t xml:space="preserve">he </w:t>
      </w:r>
      <w:r>
        <w:rPr>
          <w:rFonts w:ascii="Arial" w:hAnsi="Arial" w:cs="Arial"/>
        </w:rPr>
        <w:t>Assessment Centres forward the final EISA results to AQP;</w:t>
      </w:r>
    </w:p>
    <w:p w:rsidR="00927489" w:rsidRPr="00CD19CF" w:rsidRDefault="00927489" w:rsidP="00927489">
      <w:pPr>
        <w:pStyle w:val="ListParagraph"/>
        <w:numPr>
          <w:ilvl w:val="0"/>
          <w:numId w:val="25"/>
        </w:numPr>
        <w:ind w:left="567"/>
        <w:jc w:val="both"/>
        <w:rPr>
          <w:rFonts w:ascii="Arial" w:hAnsi="Arial" w:cs="Arial"/>
        </w:rPr>
      </w:pPr>
      <w:r w:rsidRPr="00CD19CF">
        <w:rPr>
          <w:rFonts w:ascii="Arial" w:hAnsi="Arial" w:cs="Arial"/>
        </w:rPr>
        <w:t>AQP keep</w:t>
      </w:r>
      <w:r w:rsidR="0093788D">
        <w:rPr>
          <w:rFonts w:ascii="Arial" w:hAnsi="Arial" w:cs="Arial"/>
        </w:rPr>
        <w:t>s</w:t>
      </w:r>
      <w:r w:rsidRPr="00CD19CF">
        <w:rPr>
          <w:rFonts w:ascii="Arial" w:hAnsi="Arial" w:cs="Arial"/>
        </w:rPr>
        <w:t xml:space="preserve"> a record of the results and evidence of the final EISA</w:t>
      </w:r>
      <w:r w:rsidR="0093788D">
        <w:rPr>
          <w:rFonts w:ascii="Arial" w:hAnsi="Arial" w:cs="Arial"/>
        </w:rPr>
        <w:t>;</w:t>
      </w:r>
      <w:r w:rsidRPr="00CD19CF">
        <w:rPr>
          <w:rFonts w:ascii="Arial" w:hAnsi="Arial" w:cs="Arial"/>
        </w:rPr>
        <w:t xml:space="preserve"> </w:t>
      </w:r>
    </w:p>
    <w:p w:rsidR="00231D76" w:rsidRPr="00E561EA" w:rsidRDefault="00927489" w:rsidP="00927489">
      <w:pPr>
        <w:pStyle w:val="ListParagraph"/>
        <w:numPr>
          <w:ilvl w:val="0"/>
          <w:numId w:val="25"/>
        </w:numPr>
        <w:ind w:left="567"/>
        <w:jc w:val="both"/>
        <w:rPr>
          <w:rFonts w:ascii="Arial" w:hAnsi="Arial" w:cs="Arial"/>
        </w:rPr>
      </w:pPr>
      <w:r w:rsidRPr="00E561EA">
        <w:rPr>
          <w:rFonts w:ascii="Arial" w:hAnsi="Arial" w:cs="Arial"/>
        </w:rPr>
        <w:t>AQPs report all final learner achievements to the QCTO for certification</w:t>
      </w:r>
      <w:r w:rsidR="00E561EA" w:rsidRPr="00E561EA">
        <w:rPr>
          <w:rFonts w:ascii="Arial" w:hAnsi="Arial" w:cs="Arial"/>
        </w:rPr>
        <w:t xml:space="preserve"> </w:t>
      </w:r>
      <w:r w:rsidR="00231D76" w:rsidRPr="00E561EA">
        <w:rPr>
          <w:rFonts w:ascii="Arial" w:hAnsi="Arial" w:cs="Arial"/>
        </w:rPr>
        <w:t>within 21 working days from the date the EISA was conducted, in the format determined by the QCTO</w:t>
      </w:r>
      <w:r w:rsidR="00E561EA">
        <w:rPr>
          <w:rFonts w:ascii="Arial" w:hAnsi="Arial" w:cs="Arial"/>
        </w:rPr>
        <w:t>.</w:t>
      </w:r>
    </w:p>
    <w:p w:rsidR="00DE1BD6" w:rsidRPr="00B134E1" w:rsidRDefault="00DE1BD6" w:rsidP="00DE1BD6">
      <w:pPr>
        <w:keepNext/>
        <w:keepLines/>
        <w:numPr>
          <w:ilvl w:val="0"/>
          <w:numId w:val="12"/>
        </w:numPr>
        <w:spacing w:after="0"/>
        <w:ind w:left="567" w:hanging="501"/>
        <w:outlineLvl w:val="0"/>
        <w:rPr>
          <w:rFonts w:ascii="Arial" w:eastAsiaTheme="majorEastAsia" w:hAnsi="Arial" w:cs="Arial"/>
          <w:b/>
          <w:bCs/>
          <w:color w:val="C00000"/>
          <w:sz w:val="28"/>
          <w:szCs w:val="28"/>
        </w:rPr>
      </w:pPr>
      <w:r w:rsidRPr="00DE1BD6">
        <w:rPr>
          <w:rFonts w:ascii="Arial" w:eastAsiaTheme="majorEastAsia" w:hAnsi="Arial" w:cs="Arial"/>
          <w:b/>
          <w:bCs/>
          <w:color w:val="C00000"/>
          <w:sz w:val="32"/>
          <w:szCs w:val="28"/>
        </w:rPr>
        <w:t xml:space="preserve">FINANCIAL </w:t>
      </w:r>
      <w:r w:rsidR="00BC3E1F">
        <w:rPr>
          <w:rFonts w:ascii="Arial" w:eastAsiaTheme="majorEastAsia" w:hAnsi="Arial" w:cs="Arial"/>
          <w:b/>
          <w:bCs/>
          <w:color w:val="C00000"/>
          <w:sz w:val="32"/>
          <w:szCs w:val="28"/>
        </w:rPr>
        <w:t>MATTERS</w:t>
      </w:r>
    </w:p>
    <w:p w:rsidR="00B134E1" w:rsidRDefault="00B134E1" w:rsidP="00B134E1">
      <w:pPr>
        <w:spacing w:after="0"/>
        <w:ind w:left="284"/>
        <w:jc w:val="both"/>
        <w:rPr>
          <w:rFonts w:ascii="Arial" w:hAnsi="Arial" w:cs="Arial"/>
        </w:rPr>
      </w:pPr>
      <w:r w:rsidRPr="00DE1BD6">
        <w:rPr>
          <w:rFonts w:ascii="Arial" w:hAnsi="Arial" w:cs="Arial"/>
        </w:rPr>
        <w:t>The operation of Assessment Centres and EISA carry financial consequences:</w:t>
      </w:r>
    </w:p>
    <w:p w:rsidR="00B134E1" w:rsidRPr="00BC3E1F" w:rsidRDefault="00B134E1" w:rsidP="00B134E1">
      <w:pPr>
        <w:pStyle w:val="ListParagraph"/>
        <w:numPr>
          <w:ilvl w:val="0"/>
          <w:numId w:val="30"/>
        </w:numPr>
        <w:spacing w:after="0"/>
        <w:ind w:left="709"/>
        <w:jc w:val="both"/>
        <w:rPr>
          <w:rFonts w:ascii="Arial" w:hAnsi="Arial" w:cs="Arial"/>
        </w:rPr>
      </w:pPr>
      <w:r w:rsidRPr="00BC3E1F">
        <w:rPr>
          <w:rFonts w:ascii="Arial" w:hAnsi="Arial" w:cs="Arial"/>
        </w:rPr>
        <w:t>Administration of all processes by the Assessment Centres;</w:t>
      </w:r>
    </w:p>
    <w:p w:rsidR="00B134E1" w:rsidRPr="00BC3E1F" w:rsidRDefault="00B134E1" w:rsidP="00B134E1">
      <w:pPr>
        <w:pStyle w:val="ListParagraph"/>
        <w:numPr>
          <w:ilvl w:val="0"/>
          <w:numId w:val="30"/>
        </w:numPr>
        <w:spacing w:after="0"/>
        <w:ind w:left="709"/>
        <w:jc w:val="both"/>
        <w:rPr>
          <w:rFonts w:ascii="Arial" w:hAnsi="Arial" w:cs="Arial"/>
        </w:rPr>
      </w:pPr>
      <w:r w:rsidRPr="00BC3E1F">
        <w:rPr>
          <w:rFonts w:ascii="Arial" w:hAnsi="Arial" w:cs="Arial"/>
        </w:rPr>
        <w:t xml:space="preserve">Remuneration </w:t>
      </w:r>
      <w:r w:rsidRPr="00DE1BD6">
        <w:rPr>
          <w:rFonts w:ascii="Arial" w:hAnsi="Arial" w:cs="Arial"/>
        </w:rPr>
        <w:t>of Assessment Centres</w:t>
      </w:r>
      <w:r>
        <w:rPr>
          <w:rFonts w:ascii="Arial" w:hAnsi="Arial" w:cs="Arial"/>
        </w:rPr>
        <w:t xml:space="preserve"> staff, </w:t>
      </w:r>
      <w:r w:rsidRPr="00BC3E1F">
        <w:rPr>
          <w:rFonts w:ascii="Arial" w:hAnsi="Arial" w:cs="Arial"/>
        </w:rPr>
        <w:t>of invigilators, assessors and moderators;</w:t>
      </w:r>
    </w:p>
    <w:p w:rsidR="00B134E1" w:rsidRPr="00BC3E1F" w:rsidRDefault="00B134E1" w:rsidP="00B134E1">
      <w:pPr>
        <w:pStyle w:val="ListParagraph"/>
        <w:numPr>
          <w:ilvl w:val="0"/>
          <w:numId w:val="30"/>
        </w:numPr>
        <w:spacing w:after="0"/>
        <w:ind w:left="709"/>
        <w:jc w:val="both"/>
        <w:rPr>
          <w:rFonts w:ascii="Arial" w:hAnsi="Arial" w:cs="Arial"/>
        </w:rPr>
      </w:pPr>
      <w:r w:rsidRPr="00BC3E1F">
        <w:rPr>
          <w:rFonts w:ascii="Arial" w:hAnsi="Arial" w:cs="Arial"/>
        </w:rPr>
        <w:t>Hiring of Assessment sites;</w:t>
      </w:r>
    </w:p>
    <w:p w:rsidR="00B134E1" w:rsidRDefault="00B134E1" w:rsidP="00B134E1">
      <w:pPr>
        <w:spacing w:after="0"/>
        <w:ind w:left="284"/>
        <w:jc w:val="both"/>
        <w:rPr>
          <w:rFonts w:ascii="Arial" w:hAnsi="Arial" w:cs="Arial"/>
        </w:rPr>
      </w:pPr>
    </w:p>
    <w:p w:rsidR="00B134E1" w:rsidRDefault="00B134E1" w:rsidP="00B134E1">
      <w:pPr>
        <w:spacing w:after="0"/>
        <w:ind w:left="284"/>
        <w:jc w:val="both"/>
        <w:rPr>
          <w:rFonts w:ascii="Arial" w:hAnsi="Arial" w:cs="Arial"/>
        </w:rPr>
      </w:pPr>
      <w:r w:rsidRPr="00E237F0">
        <w:rPr>
          <w:rFonts w:ascii="Arial" w:hAnsi="Arial" w:cs="Arial"/>
          <w:b/>
        </w:rPr>
        <w:t>Procedures</w:t>
      </w:r>
      <w:r>
        <w:rPr>
          <w:rFonts w:ascii="Arial" w:hAnsi="Arial" w:cs="Arial"/>
        </w:rPr>
        <w:t>:</w:t>
      </w:r>
    </w:p>
    <w:p w:rsidR="00B134E1" w:rsidRPr="007C1C19" w:rsidRDefault="00B134E1" w:rsidP="00B134E1">
      <w:pPr>
        <w:pStyle w:val="ListParagraph"/>
        <w:numPr>
          <w:ilvl w:val="0"/>
          <w:numId w:val="31"/>
        </w:numPr>
        <w:spacing w:after="0"/>
        <w:ind w:left="709"/>
        <w:jc w:val="both"/>
        <w:rPr>
          <w:rFonts w:ascii="Arial" w:hAnsi="Arial" w:cs="Arial"/>
        </w:rPr>
      </w:pPr>
      <w:r w:rsidRPr="007C1C19">
        <w:rPr>
          <w:rFonts w:ascii="Arial" w:hAnsi="Arial" w:cs="Arial"/>
        </w:rPr>
        <w:t>Assessment Centres must present and negotiate a budget to AQP;</w:t>
      </w:r>
    </w:p>
    <w:p w:rsidR="00B134E1" w:rsidRPr="007C1C19" w:rsidRDefault="00B134E1" w:rsidP="00B134E1">
      <w:pPr>
        <w:pStyle w:val="ListParagraph"/>
        <w:numPr>
          <w:ilvl w:val="0"/>
          <w:numId w:val="31"/>
        </w:numPr>
        <w:spacing w:after="0"/>
        <w:ind w:left="709"/>
        <w:jc w:val="both"/>
        <w:rPr>
          <w:rFonts w:ascii="Arial" w:hAnsi="Arial" w:cs="Arial"/>
        </w:rPr>
      </w:pPr>
      <w:r w:rsidRPr="007C1C19">
        <w:rPr>
          <w:rFonts w:ascii="Arial" w:hAnsi="Arial" w:cs="Arial"/>
        </w:rPr>
        <w:t>AQP includes this budget as part of its budget that is presented to ACRP;</w:t>
      </w:r>
    </w:p>
    <w:p w:rsidR="00B134E1" w:rsidRPr="007C1C19" w:rsidRDefault="00B134E1" w:rsidP="00B134E1">
      <w:pPr>
        <w:pStyle w:val="ListParagraph"/>
        <w:numPr>
          <w:ilvl w:val="0"/>
          <w:numId w:val="31"/>
        </w:numPr>
        <w:spacing w:after="0"/>
        <w:ind w:left="709"/>
        <w:jc w:val="both"/>
        <w:rPr>
          <w:rFonts w:ascii="Arial" w:hAnsi="Arial" w:cs="Arial"/>
        </w:rPr>
      </w:pPr>
      <w:r w:rsidRPr="007C1C19">
        <w:rPr>
          <w:rFonts w:ascii="Arial" w:hAnsi="Arial" w:cs="Arial"/>
        </w:rPr>
        <w:lastRenderedPageBreak/>
        <w:t>Once the number of candidates, of Assessment Sites, invigilators, assessors and moderators for a particular EISA session has been determined, the Assessment Centre applies for the amount required for that session;</w:t>
      </w:r>
    </w:p>
    <w:p w:rsidR="00B134E1" w:rsidRDefault="00B134E1" w:rsidP="00B134E1">
      <w:pPr>
        <w:pStyle w:val="ListParagraph"/>
        <w:numPr>
          <w:ilvl w:val="0"/>
          <w:numId w:val="31"/>
        </w:numPr>
        <w:spacing w:after="0"/>
        <w:ind w:left="709"/>
        <w:jc w:val="both"/>
        <w:rPr>
          <w:rFonts w:ascii="Arial" w:hAnsi="Arial" w:cs="Arial"/>
        </w:rPr>
      </w:pPr>
      <w:r w:rsidRPr="007C1C19">
        <w:rPr>
          <w:rFonts w:ascii="Arial" w:hAnsi="Arial" w:cs="Arial"/>
        </w:rPr>
        <w:t>At the end of the financial year Assessment Centres must give full financial report to AQP and refund surplus or claim for shortfalls.</w:t>
      </w:r>
    </w:p>
    <w:p w:rsidR="00B134E1" w:rsidRPr="00B134E1" w:rsidRDefault="00B134E1" w:rsidP="00B134E1">
      <w:pPr>
        <w:spacing w:after="0"/>
        <w:jc w:val="both"/>
        <w:rPr>
          <w:rFonts w:ascii="Arial" w:hAnsi="Arial" w:cs="Arial"/>
        </w:rPr>
      </w:pPr>
    </w:p>
    <w:p w:rsidR="00B134E1" w:rsidRPr="00B134E1" w:rsidRDefault="00B134E1" w:rsidP="00B134E1">
      <w:pPr>
        <w:keepNext/>
        <w:keepLines/>
        <w:spacing w:after="0"/>
        <w:ind w:left="567"/>
        <w:outlineLvl w:val="0"/>
        <w:rPr>
          <w:rFonts w:ascii="Arial" w:eastAsiaTheme="majorEastAsia" w:hAnsi="Arial" w:cs="Arial"/>
          <w:b/>
          <w:bCs/>
          <w:color w:val="C00000"/>
          <w:sz w:val="28"/>
          <w:szCs w:val="28"/>
        </w:rPr>
      </w:pPr>
    </w:p>
    <w:p w:rsidR="00B134E1" w:rsidRDefault="00B134E1" w:rsidP="00B134E1">
      <w:pPr>
        <w:keepNext/>
        <w:keepLines/>
        <w:numPr>
          <w:ilvl w:val="0"/>
          <w:numId w:val="12"/>
        </w:numPr>
        <w:spacing w:after="0"/>
        <w:ind w:left="567" w:hanging="501"/>
        <w:outlineLvl w:val="0"/>
        <w:rPr>
          <w:rFonts w:ascii="Arial" w:eastAsiaTheme="majorEastAsia" w:hAnsi="Arial" w:cs="Arial"/>
          <w:b/>
          <w:bCs/>
          <w:color w:val="C00000"/>
          <w:sz w:val="28"/>
          <w:szCs w:val="28"/>
        </w:rPr>
      </w:pPr>
      <w:r w:rsidRPr="00DE1BD6">
        <w:rPr>
          <w:rFonts w:ascii="Arial" w:eastAsiaTheme="majorEastAsia" w:hAnsi="Arial" w:cs="Arial"/>
          <w:b/>
          <w:bCs/>
          <w:color w:val="C00000"/>
          <w:sz w:val="28"/>
          <w:szCs w:val="28"/>
        </w:rPr>
        <w:t>QUALITY MANAGEMENT PROCEDURES</w:t>
      </w:r>
    </w:p>
    <w:p w:rsidR="00B134E1" w:rsidRPr="00DE1BD6" w:rsidRDefault="00B134E1" w:rsidP="00B134E1">
      <w:pPr>
        <w:pStyle w:val="ListParagraph"/>
        <w:keepNext/>
        <w:keepLines/>
        <w:spacing w:before="240"/>
        <w:ind w:left="360"/>
        <w:outlineLvl w:val="0"/>
        <w:rPr>
          <w:rFonts w:ascii="Arial" w:hAnsi="Arial" w:cs="Arial"/>
        </w:rPr>
      </w:pPr>
      <w:r w:rsidRPr="00DE1BD6">
        <w:rPr>
          <w:rFonts w:ascii="Arial" w:hAnsi="Arial" w:cs="Arial"/>
        </w:rPr>
        <w:t xml:space="preserve">All parties, the SDPs, Assessment Centres, </w:t>
      </w:r>
      <w:r>
        <w:rPr>
          <w:rFonts w:ascii="Arial" w:hAnsi="Arial" w:cs="Arial"/>
        </w:rPr>
        <w:t xml:space="preserve">invigilators, </w:t>
      </w:r>
      <w:r w:rsidRPr="00DE1BD6">
        <w:rPr>
          <w:rFonts w:ascii="Arial" w:hAnsi="Arial" w:cs="Arial"/>
        </w:rPr>
        <w:t xml:space="preserve">Assessors, Moderators and AQP must comply with all the quality management procedures as it is stated in this document. When any party is found to have violated these procedures, QCTO may withdraw its accreditation. </w:t>
      </w:r>
    </w:p>
    <w:bookmarkEnd w:id="2"/>
    <w:p w:rsidR="009C3043" w:rsidRDefault="009C3043" w:rsidP="009C3043">
      <w:pPr>
        <w:ind w:left="1080"/>
        <w:contextualSpacing/>
        <w:rPr>
          <w:rFonts w:ascii="Arial" w:hAnsi="Arial" w:cs="Arial"/>
        </w:rPr>
      </w:pPr>
    </w:p>
    <w:p w:rsidR="00B342DF" w:rsidRDefault="00B342DF" w:rsidP="00B342DF">
      <w:pPr>
        <w:ind w:left="142"/>
        <w:contextualSpacing/>
        <w:rPr>
          <w:rFonts w:ascii="Arial" w:hAnsi="Arial" w:cs="Arial"/>
        </w:rPr>
      </w:pPr>
      <w:r>
        <w:rPr>
          <w:rFonts w:ascii="Arial" w:eastAsiaTheme="majorEastAsia" w:hAnsi="Arial" w:cs="Arial"/>
          <w:b/>
          <w:bCs/>
          <w:color w:val="C00000"/>
          <w:sz w:val="28"/>
          <w:szCs w:val="28"/>
        </w:rPr>
        <w:t>11</w:t>
      </w:r>
      <w:r>
        <w:rPr>
          <w:rFonts w:ascii="Arial" w:eastAsiaTheme="majorEastAsia" w:hAnsi="Arial" w:cs="Arial"/>
          <w:b/>
          <w:bCs/>
          <w:color w:val="C00000"/>
          <w:sz w:val="28"/>
          <w:szCs w:val="28"/>
        </w:rPr>
        <w:tab/>
        <w:t>Addenda</w:t>
      </w:r>
    </w:p>
    <w:p w:rsidR="00B342DF" w:rsidRPr="00FD7295" w:rsidRDefault="00B342DF" w:rsidP="009C3043">
      <w:pPr>
        <w:ind w:left="1080"/>
        <w:contextualSpacing/>
        <w:rPr>
          <w:rFonts w:ascii="Arial" w:hAnsi="Arial" w:cs="Arial"/>
        </w:rPr>
      </w:pPr>
    </w:p>
    <w:p w:rsidR="00B342DF" w:rsidRPr="008B0A62" w:rsidRDefault="00B342DF" w:rsidP="00D75713">
      <w:pPr>
        <w:pBdr>
          <w:top w:val="single" w:sz="4" w:space="1" w:color="auto"/>
          <w:left w:val="single" w:sz="4" w:space="4" w:color="auto"/>
          <w:bottom w:val="single" w:sz="4" w:space="1" w:color="auto"/>
          <w:right w:val="single" w:sz="4" w:space="4" w:color="auto"/>
        </w:pBdr>
        <w:ind w:left="426"/>
        <w:jc w:val="center"/>
        <w:rPr>
          <w:rFonts w:ascii="Arial Black" w:hAnsi="Arial Black" w:cs="Arial"/>
          <w:sz w:val="28"/>
          <w:szCs w:val="28"/>
        </w:rPr>
      </w:pPr>
      <w:r w:rsidRPr="008B0A62">
        <w:rPr>
          <w:rFonts w:ascii="Arial Black" w:hAnsi="Arial Black" w:cs="Arial"/>
          <w:sz w:val="28"/>
          <w:szCs w:val="28"/>
        </w:rPr>
        <w:t>Documentation to be included in the package sent to invigilators at assessment sites for EISA</w:t>
      </w:r>
    </w:p>
    <w:p w:rsidR="00B342DF" w:rsidRPr="0069527F" w:rsidRDefault="00B342DF" w:rsidP="00B342DF">
      <w:pPr>
        <w:pStyle w:val="ListParagraph"/>
        <w:numPr>
          <w:ilvl w:val="0"/>
          <w:numId w:val="41"/>
        </w:numPr>
        <w:rPr>
          <w:rFonts w:ascii="Arial" w:hAnsi="Arial" w:cs="Arial"/>
        </w:rPr>
      </w:pPr>
      <w:r w:rsidRPr="0069527F">
        <w:rPr>
          <w:rFonts w:ascii="Arial" w:hAnsi="Arial" w:cs="Arial"/>
        </w:rPr>
        <w:t>Question and answer papers according to the number of candidates.</w:t>
      </w:r>
    </w:p>
    <w:p w:rsidR="00B342DF" w:rsidRDefault="00B342DF" w:rsidP="00B342DF">
      <w:pPr>
        <w:pStyle w:val="ListParagraph"/>
        <w:numPr>
          <w:ilvl w:val="0"/>
          <w:numId w:val="41"/>
        </w:numPr>
        <w:ind w:right="-188"/>
        <w:rPr>
          <w:rFonts w:ascii="Arial" w:hAnsi="Arial" w:cs="Arial"/>
        </w:rPr>
      </w:pPr>
      <w:r>
        <w:rPr>
          <w:rFonts w:ascii="Arial" w:hAnsi="Arial" w:cs="Arial"/>
        </w:rPr>
        <w:t>Table of responsibilities, including announcements and explanation of procedures to candidates (as also contained in the contract with invigilators).</w:t>
      </w:r>
      <w:r>
        <w:rPr>
          <w:rFonts w:ascii="Arial" w:hAnsi="Arial" w:cs="Arial"/>
        </w:rPr>
        <w:tab/>
      </w:r>
      <w:r>
        <w:rPr>
          <w:rFonts w:ascii="Arial" w:hAnsi="Arial" w:cs="Arial"/>
        </w:rPr>
        <w:tab/>
      </w:r>
      <w:r w:rsidRPr="00EB1A76">
        <w:rPr>
          <w:rFonts w:ascii="Arial" w:hAnsi="Arial" w:cs="Arial"/>
          <w:b/>
        </w:rPr>
        <w:t>P 2</w:t>
      </w:r>
    </w:p>
    <w:p w:rsidR="00B342DF" w:rsidRPr="009A3093" w:rsidRDefault="00B342DF" w:rsidP="00B342DF">
      <w:pPr>
        <w:pStyle w:val="ListParagraph"/>
        <w:numPr>
          <w:ilvl w:val="0"/>
          <w:numId w:val="41"/>
        </w:numPr>
        <w:ind w:right="-188"/>
        <w:rPr>
          <w:rFonts w:ascii="Arial" w:hAnsi="Arial" w:cs="Arial"/>
        </w:rPr>
      </w:pPr>
      <w:r>
        <w:rPr>
          <w:rFonts w:ascii="Arial" w:hAnsi="Arial" w:cs="Arial"/>
        </w:rPr>
        <w:t xml:space="preserve">An attendance register </w:t>
      </w:r>
      <w:r w:rsidRPr="00BC4DED">
        <w:rPr>
          <w:rFonts w:ascii="Arial" w:hAnsi="Arial" w:cs="Arial"/>
          <w:b/>
        </w:rPr>
        <w:t>(Addendum 1</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 5</w:t>
      </w:r>
    </w:p>
    <w:p w:rsidR="00B342DF" w:rsidRPr="009A3093" w:rsidRDefault="00B342DF" w:rsidP="00B342DF">
      <w:pPr>
        <w:pStyle w:val="ListParagraph"/>
        <w:numPr>
          <w:ilvl w:val="0"/>
          <w:numId w:val="41"/>
        </w:numPr>
        <w:ind w:right="-188"/>
        <w:rPr>
          <w:rFonts w:ascii="Arial" w:hAnsi="Arial" w:cs="Arial"/>
        </w:rPr>
      </w:pPr>
      <w:r>
        <w:rPr>
          <w:rFonts w:ascii="Arial" w:hAnsi="Arial" w:cs="Arial"/>
        </w:rPr>
        <w:t>An acknowledgement of late arrival (</w:t>
      </w:r>
      <w:r w:rsidRPr="00A73DB8">
        <w:rPr>
          <w:rFonts w:ascii="Arial" w:hAnsi="Arial" w:cs="Arial"/>
          <w:b/>
        </w:rPr>
        <w:t>Addendum 2</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t>P 7</w:t>
      </w:r>
    </w:p>
    <w:p w:rsidR="00B342DF" w:rsidRPr="00CF3522" w:rsidRDefault="00B342DF" w:rsidP="00B342DF">
      <w:pPr>
        <w:pStyle w:val="ListParagraph"/>
        <w:numPr>
          <w:ilvl w:val="0"/>
          <w:numId w:val="41"/>
        </w:numPr>
        <w:ind w:right="-188"/>
        <w:rPr>
          <w:rFonts w:ascii="Arial" w:hAnsi="Arial" w:cs="Arial"/>
        </w:rPr>
      </w:pPr>
      <w:r>
        <w:rPr>
          <w:rFonts w:ascii="Arial" w:hAnsi="Arial" w:cs="Arial"/>
        </w:rPr>
        <w:t>Register of c</w:t>
      </w:r>
      <w:r w:rsidRPr="009808ED">
        <w:rPr>
          <w:rFonts w:ascii="Arial" w:hAnsi="Arial" w:cs="Arial"/>
        </w:rPr>
        <w:t>andidate</w:t>
      </w:r>
      <w:r>
        <w:rPr>
          <w:rFonts w:ascii="Arial" w:hAnsi="Arial" w:cs="Arial"/>
        </w:rPr>
        <w:t>’</w:t>
      </w:r>
      <w:r w:rsidRPr="009808ED">
        <w:rPr>
          <w:rFonts w:ascii="Arial" w:hAnsi="Arial" w:cs="Arial"/>
        </w:rPr>
        <w:t xml:space="preserve">s </w:t>
      </w:r>
      <w:r w:rsidRPr="006D10A5">
        <w:rPr>
          <w:rFonts w:ascii="Arial" w:hAnsi="Arial" w:cs="Arial"/>
        </w:rPr>
        <w:t>complaints</w:t>
      </w:r>
      <w:r w:rsidRPr="009808ED">
        <w:rPr>
          <w:rFonts w:ascii="Arial" w:hAnsi="Arial" w:cs="Arial"/>
        </w:rPr>
        <w:t xml:space="preserve"> (</w:t>
      </w:r>
      <w:r w:rsidRPr="009808ED">
        <w:rPr>
          <w:rFonts w:ascii="Arial" w:hAnsi="Arial" w:cs="Arial"/>
          <w:b/>
        </w:rPr>
        <w:t xml:space="preserve">Addendum </w:t>
      </w:r>
      <w:r>
        <w:rPr>
          <w:rFonts w:ascii="Arial" w:hAnsi="Arial" w:cs="Arial"/>
          <w:b/>
        </w:rPr>
        <w:t>3)</w:t>
      </w:r>
      <w:r>
        <w:rPr>
          <w:rFonts w:ascii="Arial" w:hAnsi="Arial" w:cs="Arial"/>
          <w:b/>
        </w:rPr>
        <w:tab/>
      </w:r>
      <w:r>
        <w:rPr>
          <w:rFonts w:ascii="Arial" w:hAnsi="Arial" w:cs="Arial"/>
          <w:b/>
        </w:rPr>
        <w:tab/>
      </w:r>
      <w:r>
        <w:rPr>
          <w:rFonts w:ascii="Arial" w:hAnsi="Arial" w:cs="Arial"/>
          <w:b/>
        </w:rPr>
        <w:tab/>
      </w:r>
      <w:r>
        <w:rPr>
          <w:rFonts w:ascii="Arial" w:hAnsi="Arial" w:cs="Arial"/>
          <w:b/>
        </w:rPr>
        <w:tab/>
        <w:t>P 9</w:t>
      </w:r>
    </w:p>
    <w:p w:rsidR="00B342DF" w:rsidRPr="00CF3522" w:rsidRDefault="00B342DF" w:rsidP="00B342DF">
      <w:pPr>
        <w:pStyle w:val="ListParagraph"/>
        <w:numPr>
          <w:ilvl w:val="0"/>
          <w:numId w:val="41"/>
        </w:numPr>
        <w:ind w:right="-188"/>
        <w:rPr>
          <w:rFonts w:ascii="Arial" w:hAnsi="Arial" w:cs="Arial"/>
        </w:rPr>
      </w:pPr>
      <w:r>
        <w:rPr>
          <w:rFonts w:ascii="Arial" w:hAnsi="Arial" w:cs="Arial"/>
        </w:rPr>
        <w:t xml:space="preserve">Register of </w:t>
      </w:r>
      <w:r w:rsidRPr="009808ED">
        <w:rPr>
          <w:rFonts w:ascii="Arial" w:hAnsi="Arial" w:cs="Arial"/>
        </w:rPr>
        <w:t xml:space="preserve">misconduct </w:t>
      </w:r>
      <w:r>
        <w:rPr>
          <w:rFonts w:ascii="Arial" w:hAnsi="Arial" w:cs="Arial"/>
        </w:rPr>
        <w:t>(A</w:t>
      </w:r>
      <w:r w:rsidRPr="009808ED">
        <w:rPr>
          <w:rFonts w:ascii="Arial" w:hAnsi="Arial" w:cs="Arial"/>
          <w:b/>
        </w:rPr>
        <w:t>ddendum 4</w:t>
      </w:r>
      <w:r>
        <w:rPr>
          <w:rFonts w:ascii="Arial" w:hAnsi="Arial" w:cs="Arial"/>
          <w:b/>
        </w:rPr>
        <w:t>)</w:t>
      </w:r>
      <w:r w:rsidRPr="008A557F">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 10</w:t>
      </w:r>
    </w:p>
    <w:p w:rsidR="00B342DF" w:rsidRPr="007A63CA" w:rsidRDefault="00B342DF" w:rsidP="00B342DF">
      <w:pPr>
        <w:pStyle w:val="ListParagraph"/>
        <w:numPr>
          <w:ilvl w:val="0"/>
          <w:numId w:val="41"/>
        </w:numPr>
        <w:ind w:right="-188"/>
        <w:rPr>
          <w:rFonts w:ascii="Arial" w:hAnsi="Arial" w:cs="Arial"/>
        </w:rPr>
      </w:pPr>
      <w:r>
        <w:rPr>
          <w:rFonts w:ascii="Arial" w:hAnsi="Arial" w:cs="Arial"/>
        </w:rPr>
        <w:t>A quality assurance check sheet (</w:t>
      </w:r>
      <w:r w:rsidRPr="00BC4DED">
        <w:rPr>
          <w:rFonts w:ascii="Arial" w:hAnsi="Arial" w:cs="Arial"/>
          <w:b/>
        </w:rPr>
        <w:t xml:space="preserve">Addendum </w:t>
      </w:r>
      <w:r>
        <w:rPr>
          <w:rFonts w:ascii="Arial" w:hAnsi="Arial" w:cs="Arial"/>
          <w:b/>
        </w:rPr>
        <w:t>5)</w:t>
      </w:r>
      <w:r>
        <w:rPr>
          <w:rFonts w:ascii="Arial" w:hAnsi="Arial" w:cs="Arial"/>
          <w:b/>
        </w:rPr>
        <w:tab/>
      </w:r>
      <w:r>
        <w:rPr>
          <w:rFonts w:ascii="Arial" w:hAnsi="Arial" w:cs="Arial"/>
          <w:b/>
        </w:rPr>
        <w:tab/>
      </w:r>
      <w:r>
        <w:rPr>
          <w:rFonts w:ascii="Arial" w:hAnsi="Arial" w:cs="Arial"/>
          <w:b/>
        </w:rPr>
        <w:tab/>
      </w:r>
      <w:r>
        <w:rPr>
          <w:rFonts w:ascii="Arial" w:hAnsi="Arial" w:cs="Arial"/>
          <w:b/>
        </w:rPr>
        <w:tab/>
        <w:t>P 11</w:t>
      </w:r>
    </w:p>
    <w:p w:rsidR="00C074B6" w:rsidRPr="00C074B6" w:rsidRDefault="00B342DF" w:rsidP="00B342DF">
      <w:pPr>
        <w:spacing w:after="0"/>
        <w:jc w:val="both"/>
        <w:rPr>
          <w:rFonts w:ascii="Arial" w:hAnsi="Arial" w:cs="Arial"/>
          <w:b/>
        </w:rPr>
      </w:pPr>
      <w:r>
        <w:rPr>
          <w:rFonts w:ascii="Arial" w:hAnsi="Arial" w:cs="Arial"/>
        </w:rPr>
        <w:t>I</w:t>
      </w:r>
      <w:r w:rsidRPr="00877A1E">
        <w:rPr>
          <w:rFonts w:ascii="Arial" w:hAnsi="Arial" w:cs="Arial"/>
        </w:rPr>
        <w:t>nvigilator</w:t>
      </w:r>
      <w:r>
        <w:rPr>
          <w:rFonts w:ascii="Arial" w:hAnsi="Arial" w:cs="Arial"/>
        </w:rPr>
        <w:t>’s</w:t>
      </w:r>
      <w:r w:rsidRPr="00877A1E">
        <w:rPr>
          <w:rFonts w:ascii="Arial" w:hAnsi="Arial" w:cs="Arial"/>
        </w:rPr>
        <w:t xml:space="preserve"> </w:t>
      </w:r>
      <w:r w:rsidRPr="007A63CA">
        <w:rPr>
          <w:rFonts w:ascii="Arial" w:hAnsi="Arial" w:cs="Arial"/>
        </w:rPr>
        <w:t xml:space="preserve">report </w:t>
      </w:r>
      <w:r>
        <w:rPr>
          <w:rFonts w:ascii="Arial" w:hAnsi="Arial" w:cs="Arial"/>
        </w:rPr>
        <w:t>template</w:t>
      </w:r>
      <w:r w:rsidRPr="00877A1E">
        <w:rPr>
          <w:rFonts w:ascii="Arial" w:hAnsi="Arial" w:cs="Arial"/>
        </w:rPr>
        <w:t>; (</w:t>
      </w:r>
      <w:r w:rsidRPr="009808ED">
        <w:rPr>
          <w:rFonts w:ascii="Arial" w:hAnsi="Arial" w:cs="Arial"/>
          <w:b/>
        </w:rPr>
        <w:t xml:space="preserve">Addendum </w:t>
      </w:r>
      <w:r>
        <w:rPr>
          <w:rFonts w:ascii="Arial" w:hAnsi="Arial" w:cs="Arial"/>
          <w:b/>
        </w:rPr>
        <w:t>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 12</w:t>
      </w:r>
    </w:p>
    <w:sectPr w:rsidR="00C074B6" w:rsidRPr="00C074B6" w:rsidSect="00A816FA">
      <w:headerReference w:type="default" r:id="rId9"/>
      <w:type w:val="continuous"/>
      <w:pgSz w:w="11906" w:h="16838"/>
      <w:pgMar w:top="1103" w:right="1440" w:bottom="851" w:left="144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F85" w:rsidRDefault="00221F85" w:rsidP="00496578">
      <w:pPr>
        <w:spacing w:after="0" w:line="240" w:lineRule="auto"/>
      </w:pPr>
      <w:r>
        <w:separator/>
      </w:r>
    </w:p>
  </w:endnote>
  <w:endnote w:type="continuationSeparator" w:id="0">
    <w:p w:rsidR="00221F85" w:rsidRDefault="00221F85" w:rsidP="00496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itannic Bold">
    <w:altName w:val="Segoe UI Black"/>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F85" w:rsidRDefault="00221F85" w:rsidP="00496578">
      <w:pPr>
        <w:spacing w:after="0" w:line="240" w:lineRule="auto"/>
      </w:pPr>
      <w:r>
        <w:separator/>
      </w:r>
    </w:p>
  </w:footnote>
  <w:footnote w:type="continuationSeparator" w:id="0">
    <w:p w:rsidR="00221F85" w:rsidRDefault="00221F85" w:rsidP="00496578">
      <w:pPr>
        <w:spacing w:after="0" w:line="240" w:lineRule="auto"/>
      </w:pPr>
      <w:r>
        <w:continuationSeparator/>
      </w:r>
    </w:p>
  </w:footnote>
  <w:footnote w:id="1">
    <w:p w:rsidR="00741579" w:rsidRDefault="00741579" w:rsidP="00336051">
      <w:pPr>
        <w:pStyle w:val="FootnoteText"/>
        <w:ind w:left="142" w:hanging="142"/>
      </w:pPr>
      <w:r>
        <w:rPr>
          <w:rStyle w:val="FootnoteReference"/>
        </w:rPr>
        <w:footnoteRef/>
      </w:r>
      <w:r>
        <w:t xml:space="preserve"> An irregularity refers to any event, act or omission and any alleged event, act or omission, which may undermine or threaten to undermine the standard, integrity, credibility, security, or the fairness of the assessment and assessment process and its resultant outcomes.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311314"/>
      <w:docPartObj>
        <w:docPartGallery w:val="Page Numbers (Top of Page)"/>
        <w:docPartUnique/>
      </w:docPartObj>
    </w:sdtPr>
    <w:sdtContent>
      <w:p w:rsidR="00A816FA" w:rsidRDefault="006E5DDE">
        <w:pPr>
          <w:pStyle w:val="Header"/>
          <w:jc w:val="center"/>
        </w:pPr>
        <w:fldSimple w:instr=" PAGE   \* MERGEFORMAT ">
          <w:r w:rsidR="00D71086">
            <w:rPr>
              <w:noProof/>
            </w:rPr>
            <w:t>12</w:t>
          </w:r>
        </w:fldSimple>
      </w:p>
    </w:sdtContent>
  </w:sdt>
  <w:p w:rsidR="00A816FA" w:rsidRDefault="00A816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7"/>
    <w:multiLevelType w:val="singleLevel"/>
    <w:tmpl w:val="00000047"/>
    <w:name w:val="WW8Num234"/>
    <w:lvl w:ilvl="0">
      <w:start w:val="1"/>
      <w:numFmt w:val="bullet"/>
      <w:lvlText w:val="Ø"/>
      <w:lvlJc w:val="left"/>
      <w:pPr>
        <w:tabs>
          <w:tab w:val="num" w:pos="720"/>
        </w:tabs>
      </w:pPr>
      <w:rPr>
        <w:rFonts w:ascii="Wingdings" w:hAnsi="Wingdings"/>
      </w:rPr>
    </w:lvl>
  </w:abstractNum>
  <w:abstractNum w:abstractNumId="1">
    <w:nsid w:val="00000049"/>
    <w:multiLevelType w:val="singleLevel"/>
    <w:tmpl w:val="00000049"/>
    <w:name w:val="WW8Num240"/>
    <w:lvl w:ilvl="0">
      <w:start w:val="1"/>
      <w:numFmt w:val="bullet"/>
      <w:lvlText w:val="Ø"/>
      <w:lvlJc w:val="left"/>
      <w:pPr>
        <w:tabs>
          <w:tab w:val="num" w:pos="720"/>
        </w:tabs>
      </w:pPr>
      <w:rPr>
        <w:rFonts w:ascii="Wingdings" w:hAnsi="Wingdings"/>
      </w:rPr>
    </w:lvl>
  </w:abstractNum>
  <w:abstractNum w:abstractNumId="2">
    <w:nsid w:val="099C6802"/>
    <w:multiLevelType w:val="hybridMultilevel"/>
    <w:tmpl w:val="E2B6226A"/>
    <w:lvl w:ilvl="0" w:tplc="1C09000F">
      <w:start w:val="1"/>
      <w:numFmt w:val="decimal"/>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3">
    <w:nsid w:val="0ACF698F"/>
    <w:multiLevelType w:val="hybridMultilevel"/>
    <w:tmpl w:val="6B647178"/>
    <w:lvl w:ilvl="0" w:tplc="10D650F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C500D22"/>
    <w:multiLevelType w:val="hybridMultilevel"/>
    <w:tmpl w:val="17BCE94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5">
    <w:nsid w:val="0F902E28"/>
    <w:multiLevelType w:val="hybridMultilevel"/>
    <w:tmpl w:val="BE32115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6">
    <w:nsid w:val="191D26B6"/>
    <w:multiLevelType w:val="hybridMultilevel"/>
    <w:tmpl w:val="8E1C61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1B7C221D"/>
    <w:multiLevelType w:val="hybridMultilevel"/>
    <w:tmpl w:val="C0A0429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nsid w:val="1C9946D0"/>
    <w:multiLevelType w:val="hybridMultilevel"/>
    <w:tmpl w:val="D58AB9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1D770C08"/>
    <w:multiLevelType w:val="hybridMultilevel"/>
    <w:tmpl w:val="889088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1F1065DC"/>
    <w:multiLevelType w:val="hybridMultilevel"/>
    <w:tmpl w:val="EB6AED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14A4119"/>
    <w:multiLevelType w:val="hybridMultilevel"/>
    <w:tmpl w:val="2ECEEA3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24F578AD"/>
    <w:multiLevelType w:val="hybridMultilevel"/>
    <w:tmpl w:val="907ECF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518502E"/>
    <w:multiLevelType w:val="multilevel"/>
    <w:tmpl w:val="614CF5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0A093B"/>
    <w:multiLevelType w:val="multilevel"/>
    <w:tmpl w:val="7E146A1A"/>
    <w:lvl w:ilvl="0">
      <w:start w:val="1"/>
      <w:numFmt w:val="decimal"/>
      <w:lvlText w:val="%1."/>
      <w:lvlJc w:val="left"/>
      <w:pPr>
        <w:ind w:left="720" w:hanging="360"/>
      </w:pPr>
      <w:rPr>
        <w:rFonts w:eastAsiaTheme="minorHAns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732C0A"/>
    <w:multiLevelType w:val="multilevel"/>
    <w:tmpl w:val="A23C8642"/>
    <w:lvl w:ilvl="0">
      <w:start w:val="1"/>
      <w:numFmt w:val="decimal"/>
      <w:lvlText w:val="%1."/>
      <w:lvlJc w:val="left"/>
      <w:pPr>
        <w:ind w:left="36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A45D31"/>
    <w:multiLevelType w:val="hybridMultilevel"/>
    <w:tmpl w:val="E7FE8E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7FA3513"/>
    <w:multiLevelType w:val="hybridMultilevel"/>
    <w:tmpl w:val="D1C86E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nsid w:val="38ED1A8B"/>
    <w:multiLevelType w:val="hybridMultilevel"/>
    <w:tmpl w:val="E024620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E8D74F1"/>
    <w:multiLevelType w:val="hybridMultilevel"/>
    <w:tmpl w:val="132CF4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0CC26D5"/>
    <w:multiLevelType w:val="hybridMultilevel"/>
    <w:tmpl w:val="D6225A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6B311F7"/>
    <w:multiLevelType w:val="hybridMultilevel"/>
    <w:tmpl w:val="AE08EB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nsid w:val="47210259"/>
    <w:multiLevelType w:val="hybridMultilevel"/>
    <w:tmpl w:val="9566DF56"/>
    <w:lvl w:ilvl="0" w:tplc="1C090015">
      <w:start w:val="1"/>
      <w:numFmt w:val="upp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nsid w:val="4CB86750"/>
    <w:multiLevelType w:val="hybridMultilevel"/>
    <w:tmpl w:val="4E741F8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50104855"/>
    <w:multiLevelType w:val="hybridMultilevel"/>
    <w:tmpl w:val="6B1A393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50A91CA8"/>
    <w:multiLevelType w:val="hybridMultilevel"/>
    <w:tmpl w:val="8392F6FC"/>
    <w:lvl w:ilvl="0" w:tplc="C7BAD39C">
      <w:start w:val="4"/>
      <w:numFmt w:val="bullet"/>
      <w:lvlText w:val=""/>
      <w:lvlJc w:val="left"/>
      <w:pPr>
        <w:ind w:left="1069" w:hanging="360"/>
      </w:pPr>
      <w:rPr>
        <w:rFonts w:ascii="Wingdings" w:eastAsiaTheme="minorHAnsi" w:hAnsi="Wingdings" w:cs="Aria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7">
    <w:nsid w:val="514F1D00"/>
    <w:multiLevelType w:val="multilevel"/>
    <w:tmpl w:val="CD54A10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58B9079A"/>
    <w:multiLevelType w:val="hybridMultilevel"/>
    <w:tmpl w:val="4FA4B430"/>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9">
    <w:nsid w:val="59805E57"/>
    <w:multiLevelType w:val="hybridMultilevel"/>
    <w:tmpl w:val="E5FEC7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5A42541A"/>
    <w:multiLevelType w:val="hybridMultilevel"/>
    <w:tmpl w:val="70FC04A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nsid w:val="626A43E2"/>
    <w:multiLevelType w:val="hybridMultilevel"/>
    <w:tmpl w:val="DE5023E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32">
    <w:nsid w:val="62C30D2C"/>
    <w:multiLevelType w:val="hybridMultilevel"/>
    <w:tmpl w:val="7CF2E7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4F12FD7"/>
    <w:multiLevelType w:val="hybridMultilevel"/>
    <w:tmpl w:val="F280B25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4">
    <w:nsid w:val="659E180C"/>
    <w:multiLevelType w:val="hybridMultilevel"/>
    <w:tmpl w:val="576E8D5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nsid w:val="68A836F1"/>
    <w:multiLevelType w:val="multilevel"/>
    <w:tmpl w:val="614CF5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96A614E"/>
    <w:multiLevelType w:val="hybridMultilevel"/>
    <w:tmpl w:val="B96E43C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nsid w:val="6CBA5EC8"/>
    <w:multiLevelType w:val="hybridMultilevel"/>
    <w:tmpl w:val="B8A082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6E8077F9"/>
    <w:multiLevelType w:val="hybridMultilevel"/>
    <w:tmpl w:val="D93C5A0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9">
    <w:nsid w:val="769E54FE"/>
    <w:multiLevelType w:val="multilevel"/>
    <w:tmpl w:val="CC1AC0F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7A362B81"/>
    <w:multiLevelType w:val="multilevel"/>
    <w:tmpl w:val="3DB6E29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5"/>
  </w:num>
  <w:num w:numId="3">
    <w:abstractNumId w:val="6"/>
  </w:num>
  <w:num w:numId="4">
    <w:abstractNumId w:val="27"/>
  </w:num>
  <w:num w:numId="5">
    <w:abstractNumId w:val="0"/>
  </w:num>
  <w:num w:numId="6">
    <w:abstractNumId w:val="1"/>
  </w:num>
  <w:num w:numId="7">
    <w:abstractNumId w:val="32"/>
  </w:num>
  <w:num w:numId="8">
    <w:abstractNumId w:val="19"/>
  </w:num>
  <w:num w:numId="9">
    <w:abstractNumId w:val="40"/>
  </w:num>
  <w:num w:numId="10">
    <w:abstractNumId w:val="10"/>
  </w:num>
  <w:num w:numId="11">
    <w:abstractNumId w:val="18"/>
  </w:num>
  <w:num w:numId="12">
    <w:abstractNumId w:val="13"/>
  </w:num>
  <w:num w:numId="13">
    <w:abstractNumId w:val="35"/>
  </w:num>
  <w:num w:numId="14">
    <w:abstractNumId w:val="37"/>
  </w:num>
  <w:num w:numId="15">
    <w:abstractNumId w:val="33"/>
  </w:num>
  <w:num w:numId="16">
    <w:abstractNumId w:val="30"/>
  </w:num>
  <w:num w:numId="17">
    <w:abstractNumId w:val="38"/>
  </w:num>
  <w:num w:numId="18">
    <w:abstractNumId w:val="4"/>
  </w:num>
  <w:num w:numId="19">
    <w:abstractNumId w:val="21"/>
  </w:num>
  <w:num w:numId="20">
    <w:abstractNumId w:val="11"/>
  </w:num>
  <w:num w:numId="21">
    <w:abstractNumId w:val="26"/>
  </w:num>
  <w:num w:numId="22">
    <w:abstractNumId w:val="36"/>
  </w:num>
  <w:num w:numId="23">
    <w:abstractNumId w:val="8"/>
  </w:num>
  <w:num w:numId="24">
    <w:abstractNumId w:val="28"/>
  </w:num>
  <w:num w:numId="25">
    <w:abstractNumId w:val="7"/>
  </w:num>
  <w:num w:numId="26">
    <w:abstractNumId w:val="25"/>
  </w:num>
  <w:num w:numId="27">
    <w:abstractNumId w:val="34"/>
  </w:num>
  <w:num w:numId="28">
    <w:abstractNumId w:val="24"/>
  </w:num>
  <w:num w:numId="29">
    <w:abstractNumId w:val="17"/>
  </w:num>
  <w:num w:numId="30">
    <w:abstractNumId w:val="31"/>
  </w:num>
  <w:num w:numId="31">
    <w:abstractNumId w:val="5"/>
  </w:num>
  <w:num w:numId="32">
    <w:abstractNumId w:val="14"/>
  </w:num>
  <w:num w:numId="33">
    <w:abstractNumId w:val="9"/>
  </w:num>
  <w:num w:numId="34">
    <w:abstractNumId w:val="29"/>
  </w:num>
  <w:num w:numId="35">
    <w:abstractNumId w:val="20"/>
  </w:num>
  <w:num w:numId="36">
    <w:abstractNumId w:val="16"/>
  </w:num>
  <w:num w:numId="37">
    <w:abstractNumId w:val="22"/>
  </w:num>
  <w:num w:numId="38">
    <w:abstractNumId w:val="2"/>
  </w:num>
  <w:num w:numId="39">
    <w:abstractNumId w:val="23"/>
  </w:num>
  <w:num w:numId="40">
    <w:abstractNumId w:val="39"/>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useFELayout/>
  </w:compat>
  <w:rsids>
    <w:rsidRoot w:val="00490E3F"/>
    <w:rsid w:val="00001D75"/>
    <w:rsid w:val="000422D2"/>
    <w:rsid w:val="00046CE9"/>
    <w:rsid w:val="00057B59"/>
    <w:rsid w:val="00136428"/>
    <w:rsid w:val="00156E4D"/>
    <w:rsid w:val="00176326"/>
    <w:rsid w:val="00180D9A"/>
    <w:rsid w:val="00195AA8"/>
    <w:rsid w:val="001A499A"/>
    <w:rsid w:val="001B234C"/>
    <w:rsid w:val="001B2D60"/>
    <w:rsid w:val="001C1737"/>
    <w:rsid w:val="001D626F"/>
    <w:rsid w:val="001F3499"/>
    <w:rsid w:val="002208E6"/>
    <w:rsid w:val="00221F85"/>
    <w:rsid w:val="00231D76"/>
    <w:rsid w:val="002372E1"/>
    <w:rsid w:val="00244C56"/>
    <w:rsid w:val="00255ED8"/>
    <w:rsid w:val="002608A6"/>
    <w:rsid w:val="00267898"/>
    <w:rsid w:val="002B69AD"/>
    <w:rsid w:val="002B6AF3"/>
    <w:rsid w:val="002C5F1E"/>
    <w:rsid w:val="002C7872"/>
    <w:rsid w:val="00306201"/>
    <w:rsid w:val="00315CC7"/>
    <w:rsid w:val="00333B4A"/>
    <w:rsid w:val="00336051"/>
    <w:rsid w:val="00343E52"/>
    <w:rsid w:val="0035076F"/>
    <w:rsid w:val="00377C88"/>
    <w:rsid w:val="00385527"/>
    <w:rsid w:val="003B4142"/>
    <w:rsid w:val="003C5ADC"/>
    <w:rsid w:val="004131B1"/>
    <w:rsid w:val="0042547D"/>
    <w:rsid w:val="00430F94"/>
    <w:rsid w:val="00437394"/>
    <w:rsid w:val="00453D87"/>
    <w:rsid w:val="00475120"/>
    <w:rsid w:val="00481D2B"/>
    <w:rsid w:val="00485962"/>
    <w:rsid w:val="00490E3F"/>
    <w:rsid w:val="00496578"/>
    <w:rsid w:val="004B056E"/>
    <w:rsid w:val="004B1145"/>
    <w:rsid w:val="004B48A5"/>
    <w:rsid w:val="004D3614"/>
    <w:rsid w:val="004E0CF2"/>
    <w:rsid w:val="004E229E"/>
    <w:rsid w:val="004F1114"/>
    <w:rsid w:val="004F667D"/>
    <w:rsid w:val="00501815"/>
    <w:rsid w:val="00513844"/>
    <w:rsid w:val="00573E24"/>
    <w:rsid w:val="0058255B"/>
    <w:rsid w:val="0059444E"/>
    <w:rsid w:val="00597BC8"/>
    <w:rsid w:val="005E761E"/>
    <w:rsid w:val="005F6D2B"/>
    <w:rsid w:val="005F6EE9"/>
    <w:rsid w:val="0061710C"/>
    <w:rsid w:val="00623475"/>
    <w:rsid w:val="0063065E"/>
    <w:rsid w:val="00634BEF"/>
    <w:rsid w:val="00637CD6"/>
    <w:rsid w:val="006473AA"/>
    <w:rsid w:val="006518D8"/>
    <w:rsid w:val="00653E30"/>
    <w:rsid w:val="0066128A"/>
    <w:rsid w:val="006622B9"/>
    <w:rsid w:val="006676AD"/>
    <w:rsid w:val="00675E00"/>
    <w:rsid w:val="0068352B"/>
    <w:rsid w:val="006B4DCE"/>
    <w:rsid w:val="006E2E91"/>
    <w:rsid w:val="006E5DDE"/>
    <w:rsid w:val="006E73B6"/>
    <w:rsid w:val="006F3B63"/>
    <w:rsid w:val="0070616C"/>
    <w:rsid w:val="00714603"/>
    <w:rsid w:val="0071578A"/>
    <w:rsid w:val="00716128"/>
    <w:rsid w:val="0072085F"/>
    <w:rsid w:val="00727A80"/>
    <w:rsid w:val="00737EA1"/>
    <w:rsid w:val="00741579"/>
    <w:rsid w:val="007428E4"/>
    <w:rsid w:val="00766830"/>
    <w:rsid w:val="007746EE"/>
    <w:rsid w:val="00782320"/>
    <w:rsid w:val="0078233F"/>
    <w:rsid w:val="007A3DA6"/>
    <w:rsid w:val="007C1C19"/>
    <w:rsid w:val="007C28C7"/>
    <w:rsid w:val="007D70CB"/>
    <w:rsid w:val="007E5A85"/>
    <w:rsid w:val="007E72BD"/>
    <w:rsid w:val="00810847"/>
    <w:rsid w:val="0082394E"/>
    <w:rsid w:val="00831257"/>
    <w:rsid w:val="00845E5A"/>
    <w:rsid w:val="008507BB"/>
    <w:rsid w:val="0085777D"/>
    <w:rsid w:val="00860972"/>
    <w:rsid w:val="008675E9"/>
    <w:rsid w:val="00871355"/>
    <w:rsid w:val="0088419D"/>
    <w:rsid w:val="008A4077"/>
    <w:rsid w:val="0091602A"/>
    <w:rsid w:val="009270FE"/>
    <w:rsid w:val="00927489"/>
    <w:rsid w:val="00930FD8"/>
    <w:rsid w:val="0093788D"/>
    <w:rsid w:val="009402D3"/>
    <w:rsid w:val="00947B09"/>
    <w:rsid w:val="00961D0D"/>
    <w:rsid w:val="009811DD"/>
    <w:rsid w:val="00992B12"/>
    <w:rsid w:val="00994ACE"/>
    <w:rsid w:val="009A512F"/>
    <w:rsid w:val="009B57F0"/>
    <w:rsid w:val="009B778B"/>
    <w:rsid w:val="009C3043"/>
    <w:rsid w:val="009F3A3E"/>
    <w:rsid w:val="00A0465D"/>
    <w:rsid w:val="00A054A8"/>
    <w:rsid w:val="00A26806"/>
    <w:rsid w:val="00A34093"/>
    <w:rsid w:val="00A4306A"/>
    <w:rsid w:val="00A435ED"/>
    <w:rsid w:val="00A4513D"/>
    <w:rsid w:val="00A7326F"/>
    <w:rsid w:val="00A816FA"/>
    <w:rsid w:val="00A93AA0"/>
    <w:rsid w:val="00A95EE0"/>
    <w:rsid w:val="00A97DB0"/>
    <w:rsid w:val="00AA3699"/>
    <w:rsid w:val="00AA46D9"/>
    <w:rsid w:val="00B07B56"/>
    <w:rsid w:val="00B134E1"/>
    <w:rsid w:val="00B30F47"/>
    <w:rsid w:val="00B342DF"/>
    <w:rsid w:val="00B373DB"/>
    <w:rsid w:val="00B631A1"/>
    <w:rsid w:val="00B70942"/>
    <w:rsid w:val="00B9386C"/>
    <w:rsid w:val="00BA14F3"/>
    <w:rsid w:val="00BC3E1F"/>
    <w:rsid w:val="00BD2A49"/>
    <w:rsid w:val="00BD423A"/>
    <w:rsid w:val="00BD53A5"/>
    <w:rsid w:val="00C0633C"/>
    <w:rsid w:val="00C074B6"/>
    <w:rsid w:val="00C15C32"/>
    <w:rsid w:val="00C20E23"/>
    <w:rsid w:val="00C22820"/>
    <w:rsid w:val="00C351A4"/>
    <w:rsid w:val="00C5463D"/>
    <w:rsid w:val="00C63906"/>
    <w:rsid w:val="00C71EB8"/>
    <w:rsid w:val="00CA6EB6"/>
    <w:rsid w:val="00CC0D8E"/>
    <w:rsid w:val="00CC12B3"/>
    <w:rsid w:val="00CC4397"/>
    <w:rsid w:val="00CC6E12"/>
    <w:rsid w:val="00CD19CF"/>
    <w:rsid w:val="00CE62AA"/>
    <w:rsid w:val="00D10484"/>
    <w:rsid w:val="00D23D02"/>
    <w:rsid w:val="00D37089"/>
    <w:rsid w:val="00D47433"/>
    <w:rsid w:val="00D61BFE"/>
    <w:rsid w:val="00D66B15"/>
    <w:rsid w:val="00D71086"/>
    <w:rsid w:val="00D75713"/>
    <w:rsid w:val="00D87EA7"/>
    <w:rsid w:val="00DA36F6"/>
    <w:rsid w:val="00DB1FA1"/>
    <w:rsid w:val="00DC6660"/>
    <w:rsid w:val="00DC6790"/>
    <w:rsid w:val="00DD2C1F"/>
    <w:rsid w:val="00DE1BD6"/>
    <w:rsid w:val="00DF0750"/>
    <w:rsid w:val="00E01F2F"/>
    <w:rsid w:val="00E14646"/>
    <w:rsid w:val="00E237F0"/>
    <w:rsid w:val="00E2774F"/>
    <w:rsid w:val="00E47BEE"/>
    <w:rsid w:val="00E561EA"/>
    <w:rsid w:val="00E57195"/>
    <w:rsid w:val="00ED6CA9"/>
    <w:rsid w:val="00EF59EB"/>
    <w:rsid w:val="00F34DAF"/>
    <w:rsid w:val="00F43505"/>
    <w:rsid w:val="00F51612"/>
    <w:rsid w:val="00FA3696"/>
    <w:rsid w:val="00FA60CF"/>
    <w:rsid w:val="00FB3511"/>
    <w:rsid w:val="00FB43C4"/>
    <w:rsid w:val="00FB701B"/>
    <w:rsid w:val="00FD14D3"/>
    <w:rsid w:val="00FE771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5D"/>
  </w:style>
  <w:style w:type="paragraph" w:styleId="Heading1">
    <w:name w:val="heading 1"/>
    <w:basedOn w:val="Normal"/>
    <w:next w:val="Normal"/>
    <w:link w:val="Heading1Char"/>
    <w:uiPriority w:val="9"/>
    <w:qFormat/>
    <w:rsid w:val="00343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68352B"/>
    <w:pPr>
      <w:suppressAutoHyphens/>
      <w:spacing w:before="240" w:after="60" w:line="240" w:lineRule="auto"/>
      <w:outlineLvl w:val="5"/>
    </w:pPr>
    <w:rPr>
      <w:rFonts w:ascii="Times New Roman" w:eastAsia="Times New Roman" w:hAnsi="Times New Roman" w:cs="Times New Roman"/>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8352B"/>
    <w:rPr>
      <w:rFonts w:ascii="Times New Roman" w:eastAsia="Times New Roman" w:hAnsi="Times New Roman" w:cs="Times New Roman"/>
      <w:b/>
      <w:bCs/>
      <w:lang w:val="en-US" w:eastAsia="ar-SA"/>
    </w:rPr>
  </w:style>
  <w:style w:type="paragraph" w:styleId="Header">
    <w:name w:val="header"/>
    <w:basedOn w:val="Normal"/>
    <w:link w:val="HeaderChar"/>
    <w:uiPriority w:val="99"/>
    <w:rsid w:val="0068352B"/>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HeaderChar">
    <w:name w:val="Header Char"/>
    <w:basedOn w:val="DefaultParagraphFont"/>
    <w:link w:val="Header"/>
    <w:uiPriority w:val="99"/>
    <w:rsid w:val="0068352B"/>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rsid w:val="0068352B"/>
    <w:pPr>
      <w:suppressAutoHyphens/>
      <w:spacing w:after="120" w:line="240" w:lineRule="auto"/>
      <w:ind w:left="360"/>
    </w:pPr>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rsid w:val="0068352B"/>
    <w:rPr>
      <w:rFonts w:ascii="Times New Roman" w:eastAsia="Times New Roman" w:hAnsi="Times New Roman" w:cs="Times New Roman"/>
      <w:sz w:val="24"/>
      <w:szCs w:val="24"/>
      <w:lang w:val="en-US" w:eastAsia="ar-SA"/>
    </w:rPr>
  </w:style>
  <w:style w:type="paragraph" w:customStyle="1" w:styleId="Default">
    <w:name w:val="Default"/>
    <w:rsid w:val="0068352B"/>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333B4A"/>
    <w:pPr>
      <w:ind w:left="720"/>
      <w:contextualSpacing/>
    </w:pPr>
  </w:style>
  <w:style w:type="paragraph" w:styleId="FootnoteText">
    <w:name w:val="footnote text"/>
    <w:basedOn w:val="Normal"/>
    <w:link w:val="FootnoteTextChar"/>
    <w:uiPriority w:val="99"/>
    <w:semiHidden/>
    <w:unhideWhenUsed/>
    <w:rsid w:val="00496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578"/>
    <w:rPr>
      <w:sz w:val="20"/>
      <w:szCs w:val="20"/>
    </w:rPr>
  </w:style>
  <w:style w:type="character" w:styleId="FootnoteReference">
    <w:name w:val="footnote reference"/>
    <w:basedOn w:val="DefaultParagraphFont"/>
    <w:uiPriority w:val="99"/>
    <w:semiHidden/>
    <w:unhideWhenUsed/>
    <w:rsid w:val="00496578"/>
    <w:rPr>
      <w:vertAlign w:val="superscript"/>
    </w:rPr>
  </w:style>
  <w:style w:type="table" w:styleId="TableGrid">
    <w:name w:val="Table Grid"/>
    <w:basedOn w:val="TableNormal"/>
    <w:uiPriority w:val="59"/>
    <w:rsid w:val="00C0633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6C"/>
    <w:rPr>
      <w:rFonts w:ascii="Tahoma" w:hAnsi="Tahoma" w:cs="Tahoma"/>
      <w:sz w:val="16"/>
      <w:szCs w:val="16"/>
    </w:rPr>
  </w:style>
  <w:style w:type="character" w:customStyle="1" w:styleId="Heading1Char">
    <w:name w:val="Heading 1 Char"/>
    <w:basedOn w:val="DefaultParagraphFont"/>
    <w:link w:val="Heading1"/>
    <w:uiPriority w:val="9"/>
    <w:rsid w:val="00343E5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semiHidden/>
    <w:unhideWhenUsed/>
    <w:rsid w:val="00A816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1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68352B"/>
    <w:pPr>
      <w:suppressAutoHyphens/>
      <w:spacing w:before="240" w:after="60" w:line="240" w:lineRule="auto"/>
      <w:outlineLvl w:val="5"/>
    </w:pPr>
    <w:rPr>
      <w:rFonts w:ascii="Times New Roman" w:eastAsia="Times New Roman" w:hAnsi="Times New Roman" w:cs="Times New Roman"/>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8352B"/>
    <w:rPr>
      <w:rFonts w:ascii="Times New Roman" w:eastAsia="Times New Roman" w:hAnsi="Times New Roman" w:cs="Times New Roman"/>
      <w:b/>
      <w:bCs/>
      <w:lang w:val="en-US" w:eastAsia="ar-SA"/>
    </w:rPr>
  </w:style>
  <w:style w:type="paragraph" w:styleId="Header">
    <w:name w:val="header"/>
    <w:basedOn w:val="Normal"/>
    <w:link w:val="HeaderChar"/>
    <w:rsid w:val="0068352B"/>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HeaderChar">
    <w:name w:val="Header Char"/>
    <w:basedOn w:val="DefaultParagraphFont"/>
    <w:link w:val="Header"/>
    <w:rsid w:val="0068352B"/>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rsid w:val="0068352B"/>
    <w:pPr>
      <w:suppressAutoHyphens/>
      <w:spacing w:after="120" w:line="240" w:lineRule="auto"/>
      <w:ind w:left="360"/>
    </w:pPr>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rsid w:val="0068352B"/>
    <w:rPr>
      <w:rFonts w:ascii="Times New Roman" w:eastAsia="Times New Roman" w:hAnsi="Times New Roman" w:cs="Times New Roman"/>
      <w:sz w:val="24"/>
      <w:szCs w:val="24"/>
      <w:lang w:val="en-US" w:eastAsia="ar-SA"/>
    </w:rPr>
  </w:style>
  <w:style w:type="paragraph" w:customStyle="1" w:styleId="Default">
    <w:name w:val="Default"/>
    <w:rsid w:val="0068352B"/>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333B4A"/>
    <w:pPr>
      <w:ind w:left="720"/>
      <w:contextualSpacing/>
    </w:pPr>
  </w:style>
  <w:style w:type="paragraph" w:styleId="FootnoteText">
    <w:name w:val="footnote text"/>
    <w:basedOn w:val="Normal"/>
    <w:link w:val="FootnoteTextChar"/>
    <w:uiPriority w:val="99"/>
    <w:semiHidden/>
    <w:unhideWhenUsed/>
    <w:rsid w:val="00496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578"/>
    <w:rPr>
      <w:sz w:val="20"/>
      <w:szCs w:val="20"/>
    </w:rPr>
  </w:style>
  <w:style w:type="character" w:styleId="FootnoteReference">
    <w:name w:val="footnote reference"/>
    <w:basedOn w:val="DefaultParagraphFont"/>
    <w:uiPriority w:val="99"/>
    <w:semiHidden/>
    <w:unhideWhenUsed/>
    <w:rsid w:val="00496578"/>
    <w:rPr>
      <w:vertAlign w:val="superscript"/>
    </w:rPr>
  </w:style>
  <w:style w:type="table" w:styleId="TableGrid">
    <w:name w:val="Table Grid"/>
    <w:basedOn w:val="TableNormal"/>
    <w:uiPriority w:val="59"/>
    <w:rsid w:val="00C0633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46DE2-DDB3-4E4E-95E5-A74CFCBC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dc:creator>
  <cp:lastModifiedBy>Danie</cp:lastModifiedBy>
  <cp:revision>9</cp:revision>
  <dcterms:created xsi:type="dcterms:W3CDTF">2017-03-29T12:21:00Z</dcterms:created>
  <dcterms:modified xsi:type="dcterms:W3CDTF">2018-01-31T08:01:00Z</dcterms:modified>
</cp:coreProperties>
</file>